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C36729" w14:textId="1F91EA6A" w:rsidR="00AA56CF" w:rsidRDefault="00FD0BEE" w:rsidP="00116CAE">
      <w:pPr>
        <w:jc w:val="center"/>
      </w:pPr>
      <w:bookmarkStart w:id="0" w:name="_Hlk198805304"/>
      <w:r w:rsidRPr="00155A54">
        <w:rPr>
          <w:noProof/>
        </w:rPr>
        <w:drawing>
          <wp:inline distT="0" distB="0" distL="0" distR="0" wp14:anchorId="5C050E04" wp14:editId="1FBFE3C6">
            <wp:extent cx="1739900" cy="2057400"/>
            <wp:effectExtent l="0" t="0" r="0" b="0"/>
            <wp:docPr id="1519954492" name="Picture 1" descr="A logo with a rainbow and a white ribb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9954492" name="Picture 1" descr="A logo with a rainbow and a white ribbo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9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="00E01ED1">
        <w:t xml:space="preserve"> </w:t>
      </w:r>
    </w:p>
    <w:p w14:paraId="15CCF519" w14:textId="77777777" w:rsidR="0052448B" w:rsidRPr="0052448B" w:rsidRDefault="0052448B" w:rsidP="0052448B"/>
    <w:p w14:paraId="1ADAC65D" w14:textId="77777777" w:rsidR="0052448B" w:rsidRPr="0052448B" w:rsidRDefault="0052448B" w:rsidP="0052448B"/>
    <w:p w14:paraId="405BD5CD" w14:textId="77777777" w:rsidR="0052448B" w:rsidRPr="0052448B" w:rsidRDefault="0052448B" w:rsidP="0052448B"/>
    <w:p w14:paraId="2AD0A810" w14:textId="6970D9AE" w:rsidR="00880653" w:rsidRDefault="00020D95" w:rsidP="00020D95">
      <w:pPr>
        <w:jc w:val="center"/>
        <w:rPr>
          <w:sz w:val="48"/>
          <w:szCs w:val="48"/>
        </w:rPr>
      </w:pPr>
      <w:r w:rsidRPr="37EC32AA">
        <w:rPr>
          <w:sz w:val="48"/>
          <w:szCs w:val="48"/>
        </w:rPr>
        <w:t>Appropriate Policy Document (A</w:t>
      </w:r>
      <w:r w:rsidR="007171B6">
        <w:rPr>
          <w:sz w:val="48"/>
          <w:szCs w:val="48"/>
        </w:rPr>
        <w:t>PD)</w:t>
      </w:r>
    </w:p>
    <w:p w14:paraId="45A9336B" w14:textId="77777777" w:rsidR="00F66C7D" w:rsidRDefault="00F66C7D" w:rsidP="00020D95">
      <w:pPr>
        <w:jc w:val="center"/>
        <w:rPr>
          <w:rFonts w:ascii="Comic Sans MS" w:hAnsi="Comic Sans MS"/>
          <w:color w:val="FF0000"/>
          <w:sz w:val="56"/>
          <w:szCs w:val="56"/>
        </w:rPr>
      </w:pPr>
    </w:p>
    <w:p w14:paraId="0D43B4C6" w14:textId="6B7A15F4" w:rsidR="005B3B56" w:rsidRPr="00F66C7D" w:rsidRDefault="00FD0BEE" w:rsidP="00020D95">
      <w:pPr>
        <w:jc w:val="center"/>
        <w:rPr>
          <w:rFonts w:ascii="Comic Sans MS" w:hAnsi="Comic Sans MS"/>
          <w:color w:val="FF0000"/>
          <w:sz w:val="56"/>
          <w:szCs w:val="56"/>
        </w:rPr>
      </w:pPr>
      <w:r w:rsidRPr="00F66C7D">
        <w:rPr>
          <w:rFonts w:ascii="Comic Sans MS" w:hAnsi="Comic Sans MS"/>
          <w:color w:val="FF0000"/>
          <w:sz w:val="56"/>
          <w:szCs w:val="56"/>
        </w:rPr>
        <w:t>Ysgol Cefnllys</w:t>
      </w:r>
    </w:p>
    <w:p w14:paraId="2F6E64AD" w14:textId="77777777" w:rsidR="0052448B" w:rsidRDefault="0052448B" w:rsidP="0052448B"/>
    <w:p w14:paraId="6E9ADA63" w14:textId="77777777" w:rsidR="0093476C" w:rsidRDefault="0093476C" w:rsidP="0052448B"/>
    <w:p w14:paraId="485C56C6" w14:textId="77777777" w:rsidR="0093476C" w:rsidRPr="00BA4336" w:rsidRDefault="0093476C" w:rsidP="0093476C">
      <w:pPr>
        <w:ind w:left="142" w:hanging="11"/>
        <w:jc w:val="center"/>
        <w:rPr>
          <w:rFonts w:ascii="Arial" w:hAnsi="Arial" w:cs="Arial"/>
          <w:b/>
          <w:sz w:val="28"/>
          <w:szCs w:val="28"/>
        </w:rPr>
      </w:pPr>
      <w:bookmarkStart w:id="1" w:name="_Hlk198804628"/>
      <w:r>
        <w:rPr>
          <w:rFonts w:ascii="Arial" w:hAnsi="Arial" w:cs="Arial"/>
          <w:b/>
        </w:rPr>
        <w:t>Policy adopted: Summer 2025</w:t>
      </w:r>
    </w:p>
    <w:p w14:paraId="1979B263" w14:textId="77777777" w:rsidR="0093476C" w:rsidRPr="00BA4336" w:rsidRDefault="0093476C" w:rsidP="0093476C">
      <w:pPr>
        <w:jc w:val="center"/>
        <w:rPr>
          <w:rFonts w:ascii="Arial" w:hAnsi="Arial" w:cs="Arial"/>
          <w:b/>
          <w:sz w:val="28"/>
          <w:szCs w:val="28"/>
        </w:rPr>
      </w:pPr>
    </w:p>
    <w:p w14:paraId="6CBD4C3D" w14:textId="77777777" w:rsidR="0093476C" w:rsidRPr="00BA4336" w:rsidRDefault="0093476C" w:rsidP="0093476C">
      <w:pPr>
        <w:ind w:left="1418"/>
        <w:rPr>
          <w:rFonts w:ascii="Arial" w:hAnsi="Arial" w:cs="Arial"/>
          <w:b/>
          <w:sz w:val="28"/>
          <w:szCs w:val="28"/>
        </w:rPr>
      </w:pPr>
      <w:r w:rsidRPr="00BA4336">
        <w:rPr>
          <w:rFonts w:ascii="Arial" w:hAnsi="Arial" w:cs="Arial"/>
          <w:b/>
          <w:sz w:val="28"/>
          <w:szCs w:val="28"/>
        </w:rPr>
        <w:t>Chair of Governors:</w:t>
      </w:r>
      <w:r w:rsidRPr="00BA4336">
        <w:rPr>
          <w:rFonts w:ascii="Arial" w:hAnsi="Arial" w:cs="Arial"/>
          <w:b/>
          <w:sz w:val="28"/>
          <w:szCs w:val="28"/>
        </w:rPr>
        <w:tab/>
      </w:r>
      <w:r w:rsidRPr="00BA4336">
        <w:rPr>
          <w:rFonts w:ascii="Arial" w:hAnsi="Arial" w:cs="Arial"/>
          <w:b/>
          <w:sz w:val="28"/>
          <w:szCs w:val="28"/>
        </w:rPr>
        <w:tab/>
        <w:t>__________________</w:t>
      </w:r>
    </w:p>
    <w:p w14:paraId="3522BCEB" w14:textId="77777777" w:rsidR="0093476C" w:rsidRPr="00BA4336" w:rsidRDefault="0093476C" w:rsidP="0093476C">
      <w:pPr>
        <w:ind w:left="1418"/>
        <w:rPr>
          <w:rFonts w:ascii="Arial" w:hAnsi="Arial" w:cs="Arial"/>
          <w:b/>
          <w:sz w:val="28"/>
          <w:szCs w:val="28"/>
        </w:rPr>
      </w:pPr>
    </w:p>
    <w:p w14:paraId="10B6477C" w14:textId="77777777" w:rsidR="0093476C" w:rsidRPr="00BA4336" w:rsidRDefault="0093476C" w:rsidP="0093476C">
      <w:pPr>
        <w:ind w:left="1418"/>
        <w:rPr>
          <w:rFonts w:ascii="Arial" w:hAnsi="Arial" w:cs="Arial"/>
          <w:b/>
          <w:sz w:val="28"/>
          <w:szCs w:val="28"/>
        </w:rPr>
      </w:pPr>
      <w:r w:rsidRPr="00BA4336">
        <w:rPr>
          <w:rFonts w:ascii="Arial" w:hAnsi="Arial" w:cs="Arial"/>
          <w:b/>
          <w:sz w:val="28"/>
          <w:szCs w:val="28"/>
        </w:rPr>
        <w:t>Head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BA4336">
        <w:rPr>
          <w:rFonts w:ascii="Arial" w:hAnsi="Arial" w:cs="Arial"/>
          <w:b/>
          <w:sz w:val="28"/>
          <w:szCs w:val="28"/>
        </w:rPr>
        <w:t>teacher:</w:t>
      </w:r>
      <w:r w:rsidRPr="00BA4336">
        <w:rPr>
          <w:rFonts w:ascii="Arial" w:hAnsi="Arial" w:cs="Arial"/>
          <w:b/>
          <w:sz w:val="28"/>
          <w:szCs w:val="28"/>
        </w:rPr>
        <w:tab/>
      </w:r>
      <w:r w:rsidRPr="00BA4336">
        <w:rPr>
          <w:rFonts w:ascii="Arial" w:hAnsi="Arial" w:cs="Arial"/>
          <w:b/>
          <w:sz w:val="28"/>
          <w:szCs w:val="28"/>
        </w:rPr>
        <w:tab/>
      </w:r>
      <w:r w:rsidRPr="00BA4336">
        <w:rPr>
          <w:rFonts w:ascii="Arial" w:hAnsi="Arial" w:cs="Arial"/>
          <w:b/>
          <w:sz w:val="28"/>
          <w:szCs w:val="28"/>
        </w:rPr>
        <w:tab/>
        <w:t>__________________</w:t>
      </w:r>
    </w:p>
    <w:p w14:paraId="3BE117CB" w14:textId="77777777" w:rsidR="0093476C" w:rsidRPr="00BA4336" w:rsidRDefault="0093476C" w:rsidP="0093476C">
      <w:pPr>
        <w:ind w:left="1418"/>
        <w:rPr>
          <w:rFonts w:ascii="Arial" w:hAnsi="Arial" w:cs="Arial"/>
          <w:b/>
          <w:sz w:val="28"/>
          <w:szCs w:val="28"/>
        </w:rPr>
      </w:pPr>
    </w:p>
    <w:p w14:paraId="455AA5FB" w14:textId="77777777" w:rsidR="0093476C" w:rsidRPr="00BA4336" w:rsidRDefault="0093476C" w:rsidP="0093476C">
      <w:pPr>
        <w:ind w:left="1418"/>
        <w:rPr>
          <w:rFonts w:ascii="Arial" w:hAnsi="Arial" w:cs="Arial"/>
          <w:b/>
          <w:sz w:val="28"/>
          <w:szCs w:val="28"/>
        </w:rPr>
      </w:pPr>
      <w:r w:rsidRPr="00BA4336">
        <w:rPr>
          <w:rFonts w:ascii="Arial" w:hAnsi="Arial" w:cs="Arial"/>
          <w:b/>
          <w:sz w:val="28"/>
          <w:szCs w:val="28"/>
        </w:rPr>
        <w:t>Date:</w:t>
      </w:r>
      <w:r w:rsidRPr="00BA4336">
        <w:rPr>
          <w:rFonts w:ascii="Arial" w:hAnsi="Arial" w:cs="Arial"/>
          <w:b/>
          <w:sz w:val="28"/>
          <w:szCs w:val="28"/>
        </w:rPr>
        <w:tab/>
      </w:r>
      <w:r w:rsidRPr="00BA4336">
        <w:rPr>
          <w:rFonts w:ascii="Arial" w:hAnsi="Arial" w:cs="Arial"/>
          <w:b/>
          <w:sz w:val="28"/>
          <w:szCs w:val="28"/>
        </w:rPr>
        <w:tab/>
      </w:r>
      <w:r w:rsidRPr="00BA4336">
        <w:rPr>
          <w:rFonts w:ascii="Arial" w:hAnsi="Arial" w:cs="Arial"/>
          <w:b/>
          <w:sz w:val="28"/>
          <w:szCs w:val="28"/>
        </w:rPr>
        <w:tab/>
      </w:r>
      <w:r w:rsidRPr="00BA4336">
        <w:rPr>
          <w:rFonts w:ascii="Arial" w:hAnsi="Arial" w:cs="Arial"/>
          <w:b/>
          <w:sz w:val="28"/>
          <w:szCs w:val="28"/>
        </w:rPr>
        <w:tab/>
      </w:r>
      <w:r w:rsidRPr="00BA4336">
        <w:rPr>
          <w:rFonts w:ascii="Arial" w:hAnsi="Arial" w:cs="Arial"/>
          <w:b/>
          <w:sz w:val="28"/>
          <w:szCs w:val="28"/>
        </w:rPr>
        <w:tab/>
        <w:t>__________________</w:t>
      </w:r>
    </w:p>
    <w:p w14:paraId="419E62DA" w14:textId="77777777" w:rsidR="0093476C" w:rsidRPr="00BA4336" w:rsidRDefault="0093476C" w:rsidP="0093476C">
      <w:pPr>
        <w:ind w:left="1418"/>
        <w:rPr>
          <w:rFonts w:ascii="Arial" w:hAnsi="Arial" w:cs="Arial"/>
          <w:b/>
          <w:sz w:val="28"/>
          <w:szCs w:val="28"/>
        </w:rPr>
      </w:pPr>
    </w:p>
    <w:p w14:paraId="744328C6" w14:textId="77777777" w:rsidR="0093476C" w:rsidRPr="00BA4336" w:rsidRDefault="0093476C" w:rsidP="0093476C">
      <w:pPr>
        <w:ind w:left="1418"/>
        <w:rPr>
          <w:rFonts w:ascii="Arial" w:hAnsi="Arial" w:cs="Arial"/>
          <w:b/>
          <w:sz w:val="28"/>
          <w:szCs w:val="28"/>
        </w:rPr>
      </w:pPr>
      <w:r w:rsidRPr="00BA4336">
        <w:rPr>
          <w:rFonts w:ascii="Arial" w:hAnsi="Arial" w:cs="Arial"/>
          <w:b/>
          <w:sz w:val="28"/>
          <w:szCs w:val="28"/>
        </w:rPr>
        <w:t>Next Review:</w:t>
      </w:r>
      <w:r w:rsidRPr="00BA4336">
        <w:rPr>
          <w:rFonts w:ascii="Arial" w:hAnsi="Arial" w:cs="Arial"/>
          <w:b/>
          <w:sz w:val="28"/>
          <w:szCs w:val="28"/>
        </w:rPr>
        <w:tab/>
      </w:r>
      <w:r w:rsidRPr="00BA4336">
        <w:rPr>
          <w:rFonts w:ascii="Arial" w:hAnsi="Arial" w:cs="Arial"/>
          <w:b/>
          <w:sz w:val="28"/>
          <w:szCs w:val="28"/>
        </w:rPr>
        <w:tab/>
      </w:r>
      <w:r w:rsidRPr="00BA4336">
        <w:rPr>
          <w:rFonts w:ascii="Arial" w:hAnsi="Arial" w:cs="Arial"/>
          <w:b/>
          <w:sz w:val="28"/>
          <w:szCs w:val="28"/>
        </w:rPr>
        <w:tab/>
      </w:r>
      <w:r w:rsidRPr="00BA4336"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>Summer 2027</w:t>
      </w:r>
    </w:p>
    <w:bookmarkEnd w:id="1"/>
    <w:p w14:paraId="61D520E8" w14:textId="77777777" w:rsidR="0093476C" w:rsidRPr="0052448B" w:rsidRDefault="0093476C" w:rsidP="0052448B"/>
    <w:p w14:paraId="0E5EDA72" w14:textId="77777777" w:rsidR="0052448B" w:rsidRPr="0052448B" w:rsidRDefault="0052448B" w:rsidP="0052448B"/>
    <w:p w14:paraId="592F6B10" w14:textId="77777777" w:rsidR="0052448B" w:rsidRPr="0052448B" w:rsidRDefault="0052448B" w:rsidP="0052448B"/>
    <w:p w14:paraId="1374199D" w14:textId="77777777" w:rsidR="0052448B" w:rsidRPr="0052448B" w:rsidRDefault="0052448B" w:rsidP="0052448B"/>
    <w:p w14:paraId="77B36E83" w14:textId="2615AA2C" w:rsidR="00523C03" w:rsidRDefault="00523C03"/>
    <w:p w14:paraId="16BE5292" w14:textId="77777777" w:rsidR="00125E16" w:rsidRDefault="00125E16" w:rsidP="002341DD">
      <w:pPr>
        <w:rPr>
          <w:rFonts w:ascii="Arial" w:hAnsi="Arial" w:cs="Arial"/>
          <w:b/>
          <w:bCs/>
          <w:sz w:val="24"/>
          <w:szCs w:val="24"/>
        </w:rPr>
      </w:pPr>
    </w:p>
    <w:p w14:paraId="4368745E" w14:textId="508E88DA" w:rsidR="002341DD" w:rsidRPr="00062D79" w:rsidRDefault="00555E98" w:rsidP="002341DD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Policy </w:t>
      </w:r>
      <w:r w:rsidR="00523C03" w:rsidRPr="00062D79">
        <w:rPr>
          <w:rFonts w:ascii="Arial" w:hAnsi="Arial" w:cs="Arial"/>
          <w:b/>
          <w:bCs/>
          <w:sz w:val="24"/>
          <w:szCs w:val="24"/>
        </w:rPr>
        <w:t>Contents</w:t>
      </w:r>
      <w:r w:rsidR="002341DD" w:rsidRPr="00062D79">
        <w:rPr>
          <w:rFonts w:ascii="Arial" w:hAnsi="Arial" w:cs="Arial"/>
          <w:b/>
          <w:bCs/>
          <w:sz w:val="24"/>
          <w:szCs w:val="24"/>
        </w:rPr>
        <w:t>:</w:t>
      </w:r>
    </w:p>
    <w:p w14:paraId="3416059E" w14:textId="74F5F4AE" w:rsidR="002341DD" w:rsidRPr="00062D79" w:rsidRDefault="0057041D" w:rsidP="002341DD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Policy Statement</w:t>
      </w:r>
      <w:r w:rsidR="005D0A3C">
        <w:rPr>
          <w:rFonts w:ascii="Arial" w:hAnsi="Arial" w:cs="Arial"/>
          <w:sz w:val="24"/>
          <w:szCs w:val="24"/>
        </w:rPr>
        <w:t>.</w:t>
      </w:r>
    </w:p>
    <w:p w14:paraId="7E2E78C9" w14:textId="1AB8A7C1" w:rsidR="0057041D" w:rsidRDefault="0057041D" w:rsidP="002341DD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Scope</w:t>
      </w:r>
      <w:r w:rsidR="005D0A3C">
        <w:rPr>
          <w:rFonts w:ascii="Arial" w:hAnsi="Arial" w:cs="Arial"/>
          <w:sz w:val="24"/>
          <w:szCs w:val="24"/>
        </w:rPr>
        <w:t>.</w:t>
      </w:r>
    </w:p>
    <w:p w14:paraId="6AB23D7A" w14:textId="2BB90B5F" w:rsidR="002341DD" w:rsidRPr="00062D79" w:rsidRDefault="002341DD" w:rsidP="002341DD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062D79">
        <w:rPr>
          <w:rFonts w:ascii="Arial" w:hAnsi="Arial" w:cs="Arial"/>
          <w:sz w:val="24"/>
          <w:szCs w:val="24"/>
        </w:rPr>
        <w:t>Definition of Special Category and Criminal Offence Data</w:t>
      </w:r>
      <w:r w:rsidR="005D0A3C">
        <w:rPr>
          <w:rFonts w:ascii="Arial" w:hAnsi="Arial" w:cs="Arial"/>
          <w:sz w:val="24"/>
          <w:szCs w:val="24"/>
        </w:rPr>
        <w:t>.</w:t>
      </w:r>
    </w:p>
    <w:p w14:paraId="52ED5A25" w14:textId="12E51DB2" w:rsidR="002341DD" w:rsidRPr="00062D79" w:rsidRDefault="002341DD" w:rsidP="002341DD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062D79">
        <w:rPr>
          <w:rFonts w:ascii="Arial" w:hAnsi="Arial" w:cs="Arial"/>
          <w:sz w:val="24"/>
          <w:szCs w:val="24"/>
        </w:rPr>
        <w:t>Schedule 1 Conditions for Processing Special Category and/or Criminal Offence data</w:t>
      </w:r>
      <w:r w:rsidR="005D0A3C">
        <w:rPr>
          <w:rFonts w:ascii="Arial" w:hAnsi="Arial" w:cs="Arial"/>
          <w:sz w:val="24"/>
          <w:szCs w:val="24"/>
        </w:rPr>
        <w:t>.</w:t>
      </w:r>
    </w:p>
    <w:p w14:paraId="76A81BB3" w14:textId="7AB0FA12" w:rsidR="002341DD" w:rsidRPr="00062D79" w:rsidRDefault="002341DD" w:rsidP="002341DD">
      <w:pPr>
        <w:pStyle w:val="ListParagraph"/>
        <w:numPr>
          <w:ilvl w:val="0"/>
          <w:numId w:val="13"/>
        </w:numPr>
        <w:jc w:val="both"/>
        <w:rPr>
          <w:rFonts w:ascii="Arial" w:hAnsi="Arial" w:cs="Arial"/>
          <w:sz w:val="24"/>
          <w:szCs w:val="24"/>
        </w:rPr>
      </w:pPr>
      <w:r w:rsidRPr="00062D79">
        <w:rPr>
          <w:rFonts w:ascii="Arial" w:hAnsi="Arial" w:cs="Arial"/>
          <w:sz w:val="24"/>
          <w:szCs w:val="24"/>
        </w:rPr>
        <w:t>Procedures for Ensuring Compliance with Data Protection Principles</w:t>
      </w:r>
      <w:r w:rsidR="005D0A3C">
        <w:rPr>
          <w:rFonts w:ascii="Arial" w:hAnsi="Arial" w:cs="Arial"/>
          <w:sz w:val="24"/>
          <w:szCs w:val="24"/>
        </w:rPr>
        <w:t>.</w:t>
      </w:r>
    </w:p>
    <w:p w14:paraId="49F16407" w14:textId="14909CB7" w:rsidR="002341DD" w:rsidRPr="00062D79" w:rsidRDefault="002341DD" w:rsidP="002341DD">
      <w:pPr>
        <w:pStyle w:val="ListParagraph"/>
        <w:numPr>
          <w:ilvl w:val="0"/>
          <w:numId w:val="13"/>
        </w:numPr>
        <w:jc w:val="both"/>
        <w:rPr>
          <w:rFonts w:ascii="Arial" w:hAnsi="Arial" w:cs="Arial"/>
          <w:sz w:val="24"/>
          <w:szCs w:val="24"/>
        </w:rPr>
      </w:pPr>
      <w:r w:rsidRPr="00062D79">
        <w:rPr>
          <w:rFonts w:ascii="Arial" w:hAnsi="Arial" w:cs="Arial"/>
          <w:sz w:val="24"/>
          <w:szCs w:val="24"/>
        </w:rPr>
        <w:t>A</w:t>
      </w:r>
      <w:r w:rsidR="007171B6">
        <w:rPr>
          <w:rFonts w:ascii="Arial" w:hAnsi="Arial" w:cs="Arial"/>
          <w:sz w:val="24"/>
          <w:szCs w:val="24"/>
        </w:rPr>
        <w:t>PD</w:t>
      </w:r>
      <w:r w:rsidRPr="00062D79">
        <w:rPr>
          <w:rFonts w:ascii="Arial" w:hAnsi="Arial" w:cs="Arial"/>
          <w:sz w:val="24"/>
          <w:szCs w:val="24"/>
        </w:rPr>
        <w:t xml:space="preserve"> Review Date</w:t>
      </w:r>
      <w:r w:rsidR="005D0A3C">
        <w:rPr>
          <w:rFonts w:ascii="Arial" w:hAnsi="Arial" w:cs="Arial"/>
          <w:sz w:val="24"/>
          <w:szCs w:val="24"/>
        </w:rPr>
        <w:t>.</w:t>
      </w:r>
    </w:p>
    <w:p w14:paraId="25B2CB45" w14:textId="1D1E8787" w:rsidR="00062E7A" w:rsidRPr="002341DD" w:rsidRDefault="00062E7A" w:rsidP="002341DD">
      <w:pPr>
        <w:rPr>
          <w:rFonts w:ascii="Arial" w:hAnsi="Arial" w:cs="Arial"/>
          <w:sz w:val="24"/>
          <w:szCs w:val="24"/>
        </w:rPr>
      </w:pPr>
      <w:r w:rsidRPr="002341DD">
        <w:rPr>
          <w:rFonts w:ascii="Arial" w:hAnsi="Arial" w:cs="Arial"/>
          <w:sz w:val="24"/>
          <w:szCs w:val="24"/>
        </w:rPr>
        <w:br w:type="page"/>
      </w:r>
    </w:p>
    <w:p w14:paraId="6CD7E42F" w14:textId="7EBF1DB5" w:rsidR="00062E7A" w:rsidRDefault="00AB5228" w:rsidP="00062E7A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P</w:t>
      </w:r>
      <w:r w:rsidR="00B65334">
        <w:rPr>
          <w:rFonts w:ascii="Arial" w:hAnsi="Arial" w:cs="Arial"/>
          <w:b/>
          <w:bCs/>
          <w:sz w:val="24"/>
          <w:szCs w:val="24"/>
        </w:rPr>
        <w:t>olicy Statement: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E164AAC" w14:textId="49D9CD85" w:rsidR="00A73533" w:rsidRDefault="00A73533" w:rsidP="00A73533">
      <w:pPr>
        <w:rPr>
          <w:rFonts w:ascii="Arial" w:hAnsi="Arial" w:cs="Arial"/>
          <w:sz w:val="24"/>
          <w:szCs w:val="24"/>
        </w:rPr>
      </w:pPr>
      <w:r w:rsidRPr="00125E16">
        <w:rPr>
          <w:rFonts w:ascii="Arial" w:hAnsi="Arial" w:cs="Arial"/>
          <w:sz w:val="24"/>
          <w:szCs w:val="24"/>
        </w:rPr>
        <w:t xml:space="preserve">The Data Protection Act 2018 </w:t>
      </w:r>
      <w:r w:rsidR="00486923" w:rsidRPr="00460FE7">
        <w:rPr>
          <w:rFonts w:ascii="Arial" w:hAnsi="Arial" w:cs="Arial"/>
          <w:sz w:val="24"/>
          <w:szCs w:val="24"/>
        </w:rPr>
        <w:t>(‘DPA 2018’</w:t>
      </w:r>
      <w:r w:rsidR="002E0249" w:rsidRPr="00460FE7">
        <w:rPr>
          <w:rFonts w:ascii="Arial" w:hAnsi="Arial" w:cs="Arial"/>
          <w:sz w:val="24"/>
          <w:szCs w:val="24"/>
        </w:rPr>
        <w:t>)</w:t>
      </w:r>
      <w:r w:rsidR="002E0249">
        <w:rPr>
          <w:rFonts w:ascii="Arial" w:hAnsi="Arial" w:cs="Arial"/>
          <w:sz w:val="24"/>
          <w:szCs w:val="24"/>
        </w:rPr>
        <w:t xml:space="preserve"> requires</w:t>
      </w:r>
      <w:r w:rsidR="0001627E">
        <w:rPr>
          <w:rFonts w:ascii="Arial" w:hAnsi="Arial" w:cs="Arial"/>
          <w:sz w:val="24"/>
          <w:szCs w:val="24"/>
        </w:rPr>
        <w:t xml:space="preserve"> that </w:t>
      </w:r>
      <w:r w:rsidR="00B029BD">
        <w:rPr>
          <w:rFonts w:ascii="Arial" w:hAnsi="Arial" w:cs="Arial"/>
          <w:sz w:val="24"/>
          <w:szCs w:val="24"/>
        </w:rPr>
        <w:t xml:space="preserve">the </w:t>
      </w:r>
      <w:r w:rsidR="0075482A">
        <w:rPr>
          <w:rFonts w:ascii="Arial" w:hAnsi="Arial" w:cs="Arial"/>
          <w:sz w:val="24"/>
          <w:szCs w:val="24"/>
        </w:rPr>
        <w:t>controller</w:t>
      </w:r>
      <w:r w:rsidR="00B029BD">
        <w:rPr>
          <w:rFonts w:ascii="Arial" w:hAnsi="Arial" w:cs="Arial"/>
          <w:sz w:val="24"/>
          <w:szCs w:val="24"/>
        </w:rPr>
        <w:t xml:space="preserve"> has an “Appropriate </w:t>
      </w:r>
      <w:r w:rsidR="00220DBC">
        <w:rPr>
          <w:rFonts w:ascii="Arial" w:hAnsi="Arial" w:cs="Arial"/>
          <w:sz w:val="24"/>
          <w:szCs w:val="24"/>
        </w:rPr>
        <w:t>policy”</w:t>
      </w:r>
      <w:r w:rsidR="005D0A3C">
        <w:rPr>
          <w:rFonts w:ascii="Arial" w:hAnsi="Arial" w:cs="Arial"/>
          <w:sz w:val="24"/>
          <w:szCs w:val="24"/>
        </w:rPr>
        <w:t xml:space="preserve"> document (A</w:t>
      </w:r>
      <w:r w:rsidR="005A302E">
        <w:rPr>
          <w:rFonts w:ascii="Arial" w:hAnsi="Arial" w:cs="Arial"/>
          <w:sz w:val="24"/>
          <w:szCs w:val="24"/>
        </w:rPr>
        <w:t>PD</w:t>
      </w:r>
      <w:r w:rsidR="005D0A3C">
        <w:rPr>
          <w:rFonts w:ascii="Arial" w:hAnsi="Arial" w:cs="Arial"/>
          <w:sz w:val="24"/>
          <w:szCs w:val="24"/>
        </w:rPr>
        <w:t>)</w:t>
      </w:r>
      <w:r w:rsidR="00220DBC">
        <w:rPr>
          <w:rFonts w:ascii="Arial" w:hAnsi="Arial" w:cs="Arial"/>
          <w:sz w:val="24"/>
          <w:szCs w:val="24"/>
        </w:rPr>
        <w:t xml:space="preserve"> in place</w:t>
      </w:r>
      <w:r w:rsidR="004A1ADC">
        <w:rPr>
          <w:rFonts w:ascii="Arial" w:hAnsi="Arial" w:cs="Arial"/>
          <w:sz w:val="24"/>
          <w:szCs w:val="24"/>
        </w:rPr>
        <w:t xml:space="preserve"> when processing</w:t>
      </w:r>
      <w:r w:rsidR="00EA39E6">
        <w:rPr>
          <w:rFonts w:ascii="Arial" w:hAnsi="Arial" w:cs="Arial"/>
          <w:sz w:val="24"/>
          <w:szCs w:val="24"/>
        </w:rPr>
        <w:t xml:space="preserve"> special category</w:t>
      </w:r>
      <w:r w:rsidR="00555E98">
        <w:rPr>
          <w:rFonts w:ascii="Arial" w:hAnsi="Arial" w:cs="Arial"/>
          <w:sz w:val="24"/>
          <w:szCs w:val="24"/>
        </w:rPr>
        <w:t xml:space="preserve"> and criminal offence</w:t>
      </w:r>
      <w:r w:rsidR="00EA39E6">
        <w:rPr>
          <w:rFonts w:ascii="Arial" w:hAnsi="Arial" w:cs="Arial"/>
          <w:sz w:val="24"/>
          <w:szCs w:val="24"/>
        </w:rPr>
        <w:t xml:space="preserve"> data</w:t>
      </w:r>
      <w:r w:rsidR="00555E98">
        <w:rPr>
          <w:rFonts w:ascii="Arial" w:hAnsi="Arial" w:cs="Arial"/>
          <w:sz w:val="24"/>
          <w:szCs w:val="24"/>
        </w:rPr>
        <w:t xml:space="preserve"> (‘SC/CO’)</w:t>
      </w:r>
      <w:r w:rsidR="00EA39E6">
        <w:rPr>
          <w:rFonts w:ascii="Arial" w:hAnsi="Arial" w:cs="Arial"/>
          <w:sz w:val="24"/>
          <w:szCs w:val="24"/>
        </w:rPr>
        <w:t xml:space="preserve"> under</w:t>
      </w:r>
      <w:r w:rsidR="00392932">
        <w:rPr>
          <w:rFonts w:ascii="Arial" w:hAnsi="Arial" w:cs="Arial"/>
          <w:sz w:val="24"/>
          <w:szCs w:val="24"/>
        </w:rPr>
        <w:t xml:space="preserve"> reliance </w:t>
      </w:r>
      <w:r w:rsidR="009438E0">
        <w:rPr>
          <w:rFonts w:ascii="Arial" w:hAnsi="Arial" w:cs="Arial"/>
          <w:sz w:val="24"/>
          <w:szCs w:val="24"/>
        </w:rPr>
        <w:t>on Schedule</w:t>
      </w:r>
      <w:r w:rsidR="00460FE7" w:rsidRPr="00460FE7">
        <w:rPr>
          <w:rFonts w:ascii="Arial" w:hAnsi="Arial" w:cs="Arial"/>
          <w:sz w:val="24"/>
          <w:szCs w:val="24"/>
        </w:rPr>
        <w:t xml:space="preserve"> 1 Part 1, 2 &amp; 3 of the DPA 2018</w:t>
      </w:r>
      <w:r w:rsidR="00512CB8">
        <w:rPr>
          <w:rFonts w:ascii="Arial" w:hAnsi="Arial" w:cs="Arial"/>
          <w:sz w:val="24"/>
          <w:szCs w:val="24"/>
        </w:rPr>
        <w:t>.</w:t>
      </w:r>
    </w:p>
    <w:p w14:paraId="4D14457D" w14:textId="7E0A6DA4" w:rsidR="0075482A" w:rsidRDefault="00650817" w:rsidP="00196B2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Schedule 1 Part 4 (paragraph 38) makes the provision </w:t>
      </w:r>
      <w:r w:rsidR="0075482A">
        <w:rPr>
          <w:rFonts w:ascii="Arial" w:hAnsi="Arial" w:cs="Arial"/>
          <w:sz w:val="24"/>
          <w:szCs w:val="24"/>
        </w:rPr>
        <w:t xml:space="preserve">about the </w:t>
      </w:r>
      <w:r w:rsidR="003B6402">
        <w:rPr>
          <w:rFonts w:ascii="Arial" w:hAnsi="Arial" w:cs="Arial"/>
          <w:sz w:val="24"/>
          <w:szCs w:val="24"/>
        </w:rPr>
        <w:t>“</w:t>
      </w:r>
      <w:r w:rsidR="0075482A">
        <w:rPr>
          <w:rFonts w:ascii="Arial" w:hAnsi="Arial" w:cs="Arial"/>
          <w:sz w:val="24"/>
          <w:szCs w:val="24"/>
        </w:rPr>
        <w:t xml:space="preserve">processing of personal data carried out in reliance on a condition in Part 1, </w:t>
      </w:r>
      <w:r w:rsidR="003B6402">
        <w:rPr>
          <w:rFonts w:ascii="Arial" w:hAnsi="Arial" w:cs="Arial"/>
          <w:sz w:val="24"/>
          <w:szCs w:val="24"/>
        </w:rPr>
        <w:t>2</w:t>
      </w:r>
      <w:r w:rsidR="0075482A">
        <w:rPr>
          <w:rFonts w:ascii="Arial" w:hAnsi="Arial" w:cs="Arial"/>
          <w:sz w:val="24"/>
          <w:szCs w:val="24"/>
        </w:rPr>
        <w:t xml:space="preserve"> or 3 of this schedule [DPA 2018] which requires the controller to have an appropriate policy in place when the processing is carried out”. </w:t>
      </w:r>
    </w:p>
    <w:p w14:paraId="2235D9B0" w14:textId="6540A725" w:rsidR="006B06FF" w:rsidRDefault="006B06FF" w:rsidP="006B06F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policy sets out </w:t>
      </w:r>
      <w:r w:rsidR="003F414F">
        <w:rPr>
          <w:rFonts w:ascii="Arial" w:hAnsi="Arial" w:cs="Arial"/>
          <w:sz w:val="24"/>
          <w:szCs w:val="24"/>
        </w:rPr>
        <w:t>Ysgol Cefnllys’s</w:t>
      </w:r>
      <w:r>
        <w:rPr>
          <w:rFonts w:ascii="Arial" w:hAnsi="Arial" w:cs="Arial"/>
          <w:sz w:val="24"/>
          <w:szCs w:val="24"/>
        </w:rPr>
        <w:t xml:space="preserve"> response to this obligation. It indicates how </w:t>
      </w:r>
      <w:r w:rsidR="00E75736">
        <w:rPr>
          <w:rFonts w:ascii="Arial" w:hAnsi="Arial" w:cs="Arial"/>
          <w:sz w:val="24"/>
          <w:szCs w:val="24"/>
        </w:rPr>
        <w:t>the School</w:t>
      </w:r>
      <w:r>
        <w:rPr>
          <w:rFonts w:ascii="Arial" w:hAnsi="Arial" w:cs="Arial"/>
          <w:sz w:val="24"/>
          <w:szCs w:val="24"/>
        </w:rPr>
        <w:t xml:space="preserve"> as the controller processes SC/CO data in compliance with the UK GDPR Article 5 principles. </w:t>
      </w:r>
    </w:p>
    <w:p w14:paraId="3706ADFE" w14:textId="334D199E" w:rsidR="005460D2" w:rsidRDefault="00484CAC" w:rsidP="00ED5904">
      <w:pPr>
        <w:rPr>
          <w:rFonts w:ascii="Arial" w:hAnsi="Arial" w:cs="Arial"/>
          <w:sz w:val="24"/>
          <w:szCs w:val="24"/>
        </w:rPr>
      </w:pPr>
      <w:r w:rsidRPr="37EC32AA">
        <w:rPr>
          <w:rFonts w:ascii="Arial" w:hAnsi="Arial" w:cs="Arial"/>
          <w:sz w:val="24"/>
          <w:szCs w:val="24"/>
        </w:rPr>
        <w:t>Th</w:t>
      </w:r>
      <w:r w:rsidR="006E484D" w:rsidRPr="37EC32AA">
        <w:rPr>
          <w:rFonts w:ascii="Arial" w:hAnsi="Arial" w:cs="Arial"/>
          <w:sz w:val="24"/>
          <w:szCs w:val="24"/>
        </w:rPr>
        <w:t>is</w:t>
      </w:r>
      <w:r w:rsidRPr="37EC32AA">
        <w:rPr>
          <w:rFonts w:ascii="Arial" w:hAnsi="Arial" w:cs="Arial"/>
          <w:sz w:val="24"/>
          <w:szCs w:val="24"/>
        </w:rPr>
        <w:t xml:space="preserve"> </w:t>
      </w:r>
      <w:r w:rsidRPr="00655A35">
        <w:rPr>
          <w:rFonts w:ascii="Arial" w:hAnsi="Arial" w:cs="Arial"/>
          <w:sz w:val="24"/>
          <w:szCs w:val="24"/>
        </w:rPr>
        <w:t>APD</w:t>
      </w:r>
      <w:r w:rsidRPr="37EC32AA">
        <w:rPr>
          <w:rFonts w:ascii="Arial" w:hAnsi="Arial" w:cs="Arial"/>
          <w:sz w:val="24"/>
          <w:szCs w:val="24"/>
        </w:rPr>
        <w:t xml:space="preserve"> </w:t>
      </w:r>
      <w:r w:rsidR="00E4302B" w:rsidRPr="37EC32AA">
        <w:rPr>
          <w:rFonts w:ascii="Arial" w:hAnsi="Arial" w:cs="Arial"/>
          <w:sz w:val="24"/>
          <w:szCs w:val="24"/>
        </w:rPr>
        <w:t xml:space="preserve">supplements the </w:t>
      </w:r>
      <w:r w:rsidR="008A4BAC">
        <w:rPr>
          <w:rFonts w:ascii="Arial" w:hAnsi="Arial" w:cs="Arial"/>
          <w:sz w:val="24"/>
          <w:szCs w:val="24"/>
        </w:rPr>
        <w:t>school’s</w:t>
      </w:r>
      <w:r w:rsidR="00E4302B" w:rsidRPr="37EC32AA">
        <w:rPr>
          <w:rFonts w:ascii="Arial" w:hAnsi="Arial" w:cs="Arial"/>
          <w:sz w:val="24"/>
          <w:szCs w:val="24"/>
        </w:rPr>
        <w:t xml:space="preserve"> privacy notice</w:t>
      </w:r>
      <w:r w:rsidR="00E75736">
        <w:rPr>
          <w:rFonts w:ascii="Arial" w:hAnsi="Arial" w:cs="Arial"/>
          <w:sz w:val="24"/>
          <w:szCs w:val="24"/>
        </w:rPr>
        <w:t>.</w:t>
      </w:r>
    </w:p>
    <w:p w14:paraId="326D9118" w14:textId="2848983A" w:rsidR="00E72361" w:rsidRPr="0057405A" w:rsidRDefault="00866747" w:rsidP="00866747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 w:rsidRPr="0057405A">
        <w:rPr>
          <w:rFonts w:ascii="Arial" w:hAnsi="Arial" w:cs="Arial"/>
          <w:b/>
          <w:bCs/>
          <w:sz w:val="24"/>
          <w:szCs w:val="24"/>
        </w:rPr>
        <w:t>Scope</w:t>
      </w:r>
    </w:p>
    <w:p w14:paraId="6859A76C" w14:textId="44A51940" w:rsidR="006B06FF" w:rsidRPr="006B06FF" w:rsidRDefault="006B06FF" w:rsidP="006B06FF">
      <w:pPr>
        <w:rPr>
          <w:rFonts w:ascii="Arial" w:hAnsi="Arial" w:cs="Arial"/>
          <w:sz w:val="24"/>
          <w:szCs w:val="24"/>
        </w:rPr>
      </w:pPr>
      <w:r w:rsidRPr="006B06FF">
        <w:rPr>
          <w:rFonts w:ascii="Arial" w:hAnsi="Arial" w:cs="Arial"/>
          <w:sz w:val="24"/>
          <w:szCs w:val="24"/>
        </w:rPr>
        <w:t xml:space="preserve">The </w:t>
      </w:r>
      <w:r w:rsidR="00B64A29">
        <w:rPr>
          <w:rFonts w:ascii="Arial" w:hAnsi="Arial" w:cs="Arial"/>
          <w:sz w:val="24"/>
          <w:szCs w:val="24"/>
        </w:rPr>
        <w:t>school</w:t>
      </w:r>
      <w:r w:rsidRPr="006B06FF">
        <w:rPr>
          <w:rFonts w:ascii="Arial" w:hAnsi="Arial" w:cs="Arial"/>
          <w:sz w:val="24"/>
          <w:szCs w:val="24"/>
        </w:rPr>
        <w:t xml:space="preserve"> process</w:t>
      </w:r>
      <w:r w:rsidR="00B64A29">
        <w:rPr>
          <w:rFonts w:ascii="Arial" w:hAnsi="Arial" w:cs="Arial"/>
          <w:sz w:val="24"/>
          <w:szCs w:val="24"/>
        </w:rPr>
        <w:t>es</w:t>
      </w:r>
      <w:r w:rsidRPr="006B06FF">
        <w:rPr>
          <w:rFonts w:ascii="Arial" w:hAnsi="Arial" w:cs="Arial"/>
          <w:sz w:val="24"/>
          <w:szCs w:val="24"/>
        </w:rPr>
        <w:t xml:space="preserve"> SC/CO data in certain circumstances when providing services to its </w:t>
      </w:r>
      <w:r w:rsidR="00E71B58">
        <w:rPr>
          <w:rFonts w:ascii="Arial" w:hAnsi="Arial" w:cs="Arial"/>
          <w:sz w:val="24"/>
          <w:szCs w:val="24"/>
        </w:rPr>
        <w:t>students</w:t>
      </w:r>
      <w:r w:rsidRPr="006B06FF">
        <w:rPr>
          <w:rFonts w:ascii="Arial" w:hAnsi="Arial" w:cs="Arial"/>
          <w:sz w:val="24"/>
          <w:szCs w:val="24"/>
        </w:rPr>
        <w:t>,</w:t>
      </w:r>
      <w:r w:rsidR="00B64A29">
        <w:rPr>
          <w:rFonts w:ascii="Arial" w:hAnsi="Arial" w:cs="Arial"/>
          <w:sz w:val="24"/>
          <w:szCs w:val="24"/>
        </w:rPr>
        <w:t xml:space="preserve"> parents or guardians of those students,</w:t>
      </w:r>
      <w:r w:rsidRPr="006B06FF">
        <w:rPr>
          <w:rFonts w:ascii="Arial" w:hAnsi="Arial" w:cs="Arial"/>
          <w:sz w:val="24"/>
          <w:szCs w:val="24"/>
        </w:rPr>
        <w:t xml:space="preserve"> staff</w:t>
      </w:r>
      <w:r w:rsidR="00E40D95">
        <w:rPr>
          <w:rFonts w:ascii="Arial" w:hAnsi="Arial" w:cs="Arial"/>
          <w:sz w:val="24"/>
          <w:szCs w:val="24"/>
        </w:rPr>
        <w:t>,</w:t>
      </w:r>
      <w:r w:rsidRPr="006B06FF">
        <w:rPr>
          <w:rFonts w:ascii="Arial" w:hAnsi="Arial" w:cs="Arial"/>
          <w:sz w:val="24"/>
          <w:szCs w:val="24"/>
        </w:rPr>
        <w:t xml:space="preserve"> and/or customers, based on some of its duties and obligations as a </w:t>
      </w:r>
      <w:r w:rsidR="00F76F84">
        <w:rPr>
          <w:rFonts w:ascii="Arial" w:hAnsi="Arial" w:cs="Arial"/>
          <w:sz w:val="24"/>
          <w:szCs w:val="24"/>
        </w:rPr>
        <w:t>Public</w:t>
      </w:r>
      <w:r w:rsidRPr="006B06FF">
        <w:rPr>
          <w:rFonts w:ascii="Arial" w:hAnsi="Arial" w:cs="Arial"/>
          <w:sz w:val="24"/>
          <w:szCs w:val="24"/>
        </w:rPr>
        <w:t xml:space="preserve"> Authority and employer.</w:t>
      </w:r>
    </w:p>
    <w:p w14:paraId="29CD25A4" w14:textId="5278D976" w:rsidR="006B06FF" w:rsidRDefault="006B06FF" w:rsidP="006B06FF">
      <w:pPr>
        <w:rPr>
          <w:rFonts w:ascii="Arial" w:hAnsi="Arial" w:cs="Arial"/>
          <w:sz w:val="24"/>
          <w:szCs w:val="24"/>
        </w:rPr>
      </w:pPr>
      <w:r w:rsidRPr="006B06FF">
        <w:rPr>
          <w:rFonts w:ascii="Arial" w:hAnsi="Arial" w:cs="Arial"/>
          <w:sz w:val="24"/>
          <w:szCs w:val="24"/>
        </w:rPr>
        <w:t>SC/CO data is processed in reliance of conditions within Articles 9 and 10 of the UK GDPR in addition to those conditions set out in Schedule 1 Part 1, 2 &amp; 3 of the DPA 2018.</w:t>
      </w:r>
    </w:p>
    <w:p w14:paraId="0404A46B" w14:textId="5D135071" w:rsidR="00866747" w:rsidRPr="00866747" w:rsidRDefault="00A101FC" w:rsidP="0086674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APD</w:t>
      </w:r>
      <w:r w:rsidR="00894226" w:rsidRPr="37EC32AA">
        <w:rPr>
          <w:rFonts w:ascii="Arial" w:hAnsi="Arial" w:cs="Arial"/>
          <w:sz w:val="24"/>
          <w:szCs w:val="24"/>
        </w:rPr>
        <w:t xml:space="preserve"> does not cover the processing of SC/CO data for the purposes of law enforcement, which is carried out by </w:t>
      </w:r>
      <w:r w:rsidR="00181D85">
        <w:rPr>
          <w:rFonts w:ascii="Arial" w:hAnsi="Arial" w:cs="Arial"/>
          <w:sz w:val="24"/>
          <w:szCs w:val="24"/>
        </w:rPr>
        <w:t xml:space="preserve">the </w:t>
      </w:r>
      <w:r w:rsidR="00A15FD6">
        <w:rPr>
          <w:rFonts w:ascii="Arial" w:hAnsi="Arial" w:cs="Arial"/>
          <w:sz w:val="24"/>
          <w:szCs w:val="24"/>
        </w:rPr>
        <w:t>s</w:t>
      </w:r>
      <w:r w:rsidR="00181D85">
        <w:rPr>
          <w:rFonts w:ascii="Arial" w:hAnsi="Arial" w:cs="Arial"/>
          <w:sz w:val="24"/>
          <w:szCs w:val="24"/>
        </w:rPr>
        <w:t>chool</w:t>
      </w:r>
      <w:r w:rsidR="00894226" w:rsidRPr="37EC32AA">
        <w:rPr>
          <w:rFonts w:ascii="Arial" w:hAnsi="Arial" w:cs="Arial"/>
          <w:sz w:val="24"/>
          <w:szCs w:val="24"/>
        </w:rPr>
        <w:t xml:space="preserve"> as a competent authority but falls under Part 3 of the DPA 2018.</w:t>
      </w:r>
      <w:r w:rsidR="006B06FF" w:rsidRPr="37EC32AA">
        <w:rPr>
          <w:rFonts w:ascii="Arial" w:hAnsi="Arial" w:cs="Arial"/>
          <w:sz w:val="24"/>
          <w:szCs w:val="24"/>
        </w:rPr>
        <w:t xml:space="preserve"> </w:t>
      </w:r>
    </w:p>
    <w:p w14:paraId="04DD5BDC" w14:textId="41E7FE35" w:rsidR="003572DA" w:rsidRPr="0076468E" w:rsidRDefault="00A14C8C" w:rsidP="00A14C8C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 w:rsidRPr="0076468E">
        <w:rPr>
          <w:rFonts w:ascii="Arial" w:hAnsi="Arial" w:cs="Arial"/>
          <w:b/>
          <w:bCs/>
          <w:sz w:val="24"/>
          <w:szCs w:val="24"/>
        </w:rPr>
        <w:t>Definition</w:t>
      </w:r>
      <w:r w:rsidR="008536DF">
        <w:rPr>
          <w:rFonts w:ascii="Arial" w:hAnsi="Arial" w:cs="Arial"/>
          <w:b/>
          <w:bCs/>
          <w:sz w:val="24"/>
          <w:szCs w:val="24"/>
        </w:rPr>
        <w:t>s</w:t>
      </w:r>
      <w:r w:rsidRPr="0076468E">
        <w:rPr>
          <w:rFonts w:ascii="Arial" w:hAnsi="Arial" w:cs="Arial"/>
          <w:b/>
          <w:bCs/>
          <w:sz w:val="24"/>
          <w:szCs w:val="24"/>
        </w:rPr>
        <w:t xml:space="preserve"> </w:t>
      </w:r>
      <w:r w:rsidR="00F952BC" w:rsidRPr="0076468E">
        <w:rPr>
          <w:rFonts w:ascii="Arial" w:hAnsi="Arial" w:cs="Arial"/>
          <w:b/>
          <w:bCs/>
          <w:sz w:val="24"/>
          <w:szCs w:val="24"/>
        </w:rPr>
        <w:t>of Special Category and Criminal Offence Data:</w:t>
      </w:r>
    </w:p>
    <w:p w14:paraId="4E121E23" w14:textId="77620EF4" w:rsidR="00F952BC" w:rsidRDefault="00CB56F6" w:rsidP="00F952B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Article 9 of the UK GDPR </w:t>
      </w:r>
      <w:r w:rsidR="00ED18DE">
        <w:rPr>
          <w:rFonts w:ascii="Arial" w:hAnsi="Arial" w:cs="Arial"/>
          <w:sz w:val="24"/>
          <w:szCs w:val="24"/>
        </w:rPr>
        <w:t>defines special category data as personal data which reveals:</w:t>
      </w:r>
    </w:p>
    <w:p w14:paraId="69F2BD70" w14:textId="21074F4F" w:rsidR="00ED18DE" w:rsidRDefault="00ED18DE" w:rsidP="00ED18DE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Racial or ethnic origin;</w:t>
      </w:r>
    </w:p>
    <w:p w14:paraId="5C58DB37" w14:textId="697F1624" w:rsidR="00ED18DE" w:rsidRDefault="00ED18DE" w:rsidP="00ED18DE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Political opinions;</w:t>
      </w:r>
    </w:p>
    <w:p w14:paraId="3A9A378F" w14:textId="6C21C310" w:rsidR="00ED18DE" w:rsidRDefault="00ED18DE" w:rsidP="00ED18DE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Religious or philosophical beliefs;</w:t>
      </w:r>
    </w:p>
    <w:p w14:paraId="07A4A6D4" w14:textId="442292C3" w:rsidR="00ED18DE" w:rsidRDefault="00ED18DE" w:rsidP="00ED18DE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Trade union membershi</w:t>
      </w:r>
      <w:r w:rsidR="00535B14">
        <w:rPr>
          <w:rFonts w:ascii="Arial" w:hAnsi="Arial" w:cs="Arial"/>
          <w:sz w:val="24"/>
          <w:szCs w:val="24"/>
        </w:rPr>
        <w:t>p;</w:t>
      </w:r>
    </w:p>
    <w:p w14:paraId="28F928AE" w14:textId="3286EE29" w:rsidR="00535B14" w:rsidRDefault="00535B14" w:rsidP="00ED18DE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Genetic data;</w:t>
      </w:r>
    </w:p>
    <w:p w14:paraId="1D255096" w14:textId="069D0963" w:rsidR="00535B14" w:rsidRDefault="00535B14" w:rsidP="00ED18DE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Biometric data;</w:t>
      </w:r>
    </w:p>
    <w:p w14:paraId="61BEDE39" w14:textId="1BC193F7" w:rsidR="00535B14" w:rsidRDefault="00535B14" w:rsidP="00ED18DE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Health data;</w:t>
      </w:r>
    </w:p>
    <w:p w14:paraId="0A4B1BD8" w14:textId="127DD4EB" w:rsidR="00535B14" w:rsidRDefault="00535B14" w:rsidP="00535B1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Data concerning a natural person’s sex life or sexual orientation</w:t>
      </w:r>
      <w:r w:rsidR="00281E78">
        <w:rPr>
          <w:rFonts w:ascii="Arial" w:hAnsi="Arial" w:cs="Arial"/>
          <w:sz w:val="24"/>
          <w:szCs w:val="24"/>
        </w:rPr>
        <w:t>.</w:t>
      </w:r>
    </w:p>
    <w:p w14:paraId="2DCEF5F2" w14:textId="3DB02788" w:rsidR="00281E78" w:rsidRDefault="001146FE" w:rsidP="00281E7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Section 11 (2) of the DPA</w:t>
      </w:r>
      <w:r w:rsidR="005160D9">
        <w:rPr>
          <w:rFonts w:ascii="Arial" w:hAnsi="Arial" w:cs="Arial"/>
          <w:sz w:val="24"/>
          <w:szCs w:val="24"/>
        </w:rPr>
        <w:t xml:space="preserve"> 2018</w:t>
      </w:r>
      <w:r>
        <w:rPr>
          <w:rFonts w:ascii="Arial" w:hAnsi="Arial" w:cs="Arial"/>
          <w:sz w:val="24"/>
          <w:szCs w:val="24"/>
        </w:rPr>
        <w:t xml:space="preserve"> defines </w:t>
      </w:r>
      <w:r w:rsidR="001E2143">
        <w:rPr>
          <w:rFonts w:ascii="Arial" w:hAnsi="Arial" w:cs="Arial"/>
          <w:sz w:val="24"/>
          <w:szCs w:val="24"/>
        </w:rPr>
        <w:t>criminal offence data as personal data relating</w:t>
      </w:r>
      <w:r w:rsidR="00DD7637" w:rsidRPr="00DD7637">
        <w:rPr>
          <w:rFonts w:ascii="Arial" w:hAnsi="Arial" w:cs="Arial"/>
          <w:sz w:val="24"/>
          <w:szCs w:val="24"/>
        </w:rPr>
        <w:t xml:space="preserve"> to criminal convictions and offences or related security measures</w:t>
      </w:r>
      <w:r w:rsidR="00A03866">
        <w:rPr>
          <w:rFonts w:ascii="Arial" w:hAnsi="Arial" w:cs="Arial"/>
          <w:sz w:val="24"/>
          <w:szCs w:val="24"/>
        </w:rPr>
        <w:t>,</w:t>
      </w:r>
      <w:r w:rsidR="00DD7637" w:rsidRPr="00DD7637">
        <w:rPr>
          <w:rFonts w:ascii="Arial" w:hAnsi="Arial" w:cs="Arial"/>
          <w:sz w:val="24"/>
          <w:szCs w:val="24"/>
        </w:rPr>
        <w:t xml:space="preserve"> relating to</w:t>
      </w:r>
      <w:r w:rsidR="002F2B90">
        <w:rPr>
          <w:rFonts w:ascii="Arial" w:hAnsi="Arial" w:cs="Arial"/>
          <w:sz w:val="24"/>
          <w:szCs w:val="24"/>
        </w:rPr>
        <w:t>:</w:t>
      </w:r>
    </w:p>
    <w:p w14:paraId="7C2ECE59" w14:textId="5A190976" w:rsidR="002F2B90" w:rsidRDefault="002F2B90" w:rsidP="002F2B90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alleged commission of offences by the data subject, or;</w:t>
      </w:r>
    </w:p>
    <w:p w14:paraId="6FBEF346" w14:textId="019E38F8" w:rsidR="002F2B90" w:rsidRDefault="002F2B90" w:rsidP="002F2B90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Proceeding for an offence committed or alleged to have been committed by the data subject or the </w:t>
      </w:r>
      <w:r w:rsidR="005B2DC3">
        <w:rPr>
          <w:rFonts w:ascii="Arial" w:hAnsi="Arial" w:cs="Arial"/>
          <w:sz w:val="24"/>
          <w:szCs w:val="24"/>
        </w:rPr>
        <w:t>disposal of</w:t>
      </w:r>
      <w:r w:rsidR="00DE04A0">
        <w:rPr>
          <w:rFonts w:ascii="Arial" w:hAnsi="Arial" w:cs="Arial"/>
          <w:sz w:val="24"/>
          <w:szCs w:val="24"/>
        </w:rPr>
        <w:t xml:space="preserve"> such</w:t>
      </w:r>
      <w:r w:rsidR="005B2DC3">
        <w:rPr>
          <w:rFonts w:ascii="Arial" w:hAnsi="Arial" w:cs="Arial"/>
          <w:sz w:val="24"/>
          <w:szCs w:val="24"/>
        </w:rPr>
        <w:t xml:space="preserve"> proceedings, including sentencing. </w:t>
      </w:r>
    </w:p>
    <w:p w14:paraId="10C621A6" w14:textId="77777777" w:rsidR="00DE04A0" w:rsidRDefault="00DE04A0" w:rsidP="00DE04A0">
      <w:pPr>
        <w:pStyle w:val="ListParagraph"/>
        <w:rPr>
          <w:rFonts w:ascii="Arial" w:hAnsi="Arial" w:cs="Arial"/>
          <w:sz w:val="24"/>
          <w:szCs w:val="24"/>
        </w:rPr>
      </w:pPr>
    </w:p>
    <w:p w14:paraId="781D8492" w14:textId="27E1B4ED" w:rsidR="00D43AE7" w:rsidRDefault="00C334DC" w:rsidP="0057405A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 w:rsidRPr="0057405A">
        <w:rPr>
          <w:rFonts w:ascii="Arial" w:hAnsi="Arial" w:cs="Arial"/>
          <w:b/>
          <w:bCs/>
          <w:sz w:val="24"/>
          <w:szCs w:val="24"/>
        </w:rPr>
        <w:t>Schedule 1 Conditions for Processing</w:t>
      </w:r>
      <w:r w:rsidR="008C1609" w:rsidRPr="0057405A">
        <w:rPr>
          <w:rFonts w:ascii="Arial" w:hAnsi="Arial" w:cs="Arial"/>
          <w:b/>
          <w:bCs/>
          <w:sz w:val="24"/>
          <w:szCs w:val="24"/>
        </w:rPr>
        <w:t xml:space="preserve"> Special Category and/or Criminal Offence data</w:t>
      </w:r>
      <w:r w:rsidR="00D43AE7" w:rsidRPr="0057405A">
        <w:rPr>
          <w:rFonts w:ascii="Arial" w:hAnsi="Arial" w:cs="Arial"/>
          <w:b/>
          <w:bCs/>
          <w:sz w:val="24"/>
          <w:szCs w:val="24"/>
        </w:rPr>
        <w:t>:</w:t>
      </w:r>
    </w:p>
    <w:p w14:paraId="18E6AB76" w14:textId="77777777" w:rsidR="006B06FF" w:rsidRPr="0057405A" w:rsidRDefault="006B06FF" w:rsidP="006B06FF">
      <w:pPr>
        <w:pStyle w:val="ListParagraph"/>
        <w:rPr>
          <w:rFonts w:ascii="Arial" w:hAnsi="Arial" w:cs="Arial"/>
          <w:b/>
          <w:bCs/>
          <w:sz w:val="24"/>
          <w:szCs w:val="24"/>
        </w:rPr>
      </w:pPr>
    </w:p>
    <w:p w14:paraId="7A0E9A9A" w14:textId="23D46A04" w:rsidR="008F735D" w:rsidRPr="0057405A" w:rsidRDefault="00AA024C" w:rsidP="0057405A">
      <w:pPr>
        <w:pStyle w:val="ListParagraph"/>
        <w:rPr>
          <w:rFonts w:ascii="Arial" w:hAnsi="Arial" w:cs="Arial"/>
          <w:b/>
          <w:bCs/>
          <w:sz w:val="24"/>
          <w:szCs w:val="24"/>
          <w:u w:val="single"/>
        </w:rPr>
      </w:pPr>
      <w:r w:rsidRPr="0057405A">
        <w:rPr>
          <w:rFonts w:ascii="Arial" w:hAnsi="Arial" w:cs="Arial"/>
          <w:sz w:val="24"/>
          <w:szCs w:val="24"/>
        </w:rPr>
        <w:t>T</w:t>
      </w:r>
      <w:r w:rsidR="008F735D" w:rsidRPr="0057405A">
        <w:rPr>
          <w:rFonts w:ascii="Arial" w:hAnsi="Arial" w:cs="Arial"/>
          <w:sz w:val="24"/>
          <w:szCs w:val="24"/>
        </w:rPr>
        <w:t xml:space="preserve">he different conditions </w:t>
      </w:r>
      <w:r w:rsidR="00213390" w:rsidRPr="0057405A">
        <w:rPr>
          <w:rFonts w:ascii="Arial" w:hAnsi="Arial" w:cs="Arial"/>
          <w:sz w:val="24"/>
          <w:szCs w:val="24"/>
        </w:rPr>
        <w:t xml:space="preserve">for processing </w:t>
      </w:r>
      <w:r w:rsidR="0057405A" w:rsidRPr="0057405A">
        <w:rPr>
          <w:rFonts w:ascii="Arial" w:hAnsi="Arial" w:cs="Arial"/>
          <w:sz w:val="24"/>
          <w:szCs w:val="24"/>
        </w:rPr>
        <w:t>SC</w:t>
      </w:r>
      <w:r w:rsidR="008F69C3" w:rsidRPr="0057405A">
        <w:rPr>
          <w:rFonts w:ascii="Arial" w:hAnsi="Arial" w:cs="Arial"/>
          <w:sz w:val="24"/>
          <w:szCs w:val="24"/>
        </w:rPr>
        <w:t>/</w:t>
      </w:r>
      <w:r w:rsidR="0057405A">
        <w:rPr>
          <w:rFonts w:ascii="Arial" w:hAnsi="Arial" w:cs="Arial"/>
          <w:sz w:val="24"/>
          <w:szCs w:val="24"/>
        </w:rPr>
        <w:t>CO</w:t>
      </w:r>
      <w:r w:rsidR="008F69C3" w:rsidRPr="0057405A">
        <w:rPr>
          <w:rFonts w:ascii="Arial" w:hAnsi="Arial" w:cs="Arial"/>
          <w:sz w:val="24"/>
          <w:szCs w:val="24"/>
        </w:rPr>
        <w:t xml:space="preserve"> </w:t>
      </w:r>
      <w:r w:rsidR="005D0311" w:rsidRPr="0057405A">
        <w:rPr>
          <w:rFonts w:ascii="Arial" w:hAnsi="Arial" w:cs="Arial"/>
          <w:sz w:val="24"/>
          <w:szCs w:val="24"/>
        </w:rPr>
        <w:t xml:space="preserve">data </w:t>
      </w:r>
      <w:r w:rsidR="004C0289" w:rsidRPr="0057405A">
        <w:rPr>
          <w:rFonts w:ascii="Arial" w:hAnsi="Arial" w:cs="Arial"/>
          <w:sz w:val="24"/>
          <w:szCs w:val="24"/>
        </w:rPr>
        <w:t>within Schedule 1 are listed below</w:t>
      </w:r>
      <w:r w:rsidR="0057405A" w:rsidRPr="0057405A">
        <w:rPr>
          <w:rFonts w:ascii="Arial" w:hAnsi="Arial" w:cs="Arial"/>
          <w:sz w:val="24"/>
          <w:szCs w:val="24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741180" w14:paraId="6A76736F" w14:textId="77777777" w:rsidTr="00DB09E0">
        <w:tc>
          <w:tcPr>
            <w:tcW w:w="9350" w:type="dxa"/>
            <w:tcBorders>
              <w:top w:val="threeDEngrave" w:sz="24" w:space="0" w:color="auto"/>
              <w:bottom w:val="double" w:sz="4" w:space="0" w:color="auto"/>
            </w:tcBorders>
            <w:shd w:val="clear" w:color="auto" w:fill="B4C6E7" w:themeFill="accent1" w:themeFillTint="66"/>
          </w:tcPr>
          <w:p w14:paraId="3CE724AA" w14:textId="77777777" w:rsidR="00B6771D" w:rsidRDefault="00B6771D" w:rsidP="00741180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721C79B2" w14:textId="68A92B18" w:rsidR="00741180" w:rsidRPr="00741180" w:rsidRDefault="00741180" w:rsidP="007411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41180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Schedule 1 Part 1</w:t>
            </w:r>
            <w:r w:rsidRPr="0074118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– Conditions relating to Employment, Health (&amp; Research):</w:t>
            </w:r>
          </w:p>
          <w:p w14:paraId="6E59148E" w14:textId="77777777" w:rsidR="00741180" w:rsidRPr="00741180" w:rsidRDefault="00741180" w:rsidP="007411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741180" w14:paraId="3073C1C1" w14:textId="77777777" w:rsidTr="008F7985">
        <w:tc>
          <w:tcPr>
            <w:tcW w:w="9350" w:type="dxa"/>
            <w:tcBorders>
              <w:top w:val="double" w:sz="4" w:space="0" w:color="auto"/>
              <w:bottom w:val="threeDEngrave" w:sz="24" w:space="0" w:color="auto"/>
            </w:tcBorders>
            <w:shd w:val="clear" w:color="auto" w:fill="auto"/>
          </w:tcPr>
          <w:p w14:paraId="5882046B" w14:textId="77777777" w:rsidR="006A0E5D" w:rsidRPr="00913288" w:rsidRDefault="006A0E5D" w:rsidP="00741180">
            <w:pPr>
              <w:rPr>
                <w:rFonts w:ascii="Arial" w:hAnsi="Arial" w:cs="Arial"/>
                <w:sz w:val="24"/>
                <w:szCs w:val="24"/>
              </w:rPr>
            </w:pPr>
          </w:p>
          <w:p w14:paraId="189E77E5" w14:textId="25756C8F" w:rsidR="00741180" w:rsidRPr="008F7985" w:rsidRDefault="00741180" w:rsidP="008F7985">
            <w:pPr>
              <w:rPr>
                <w:rFonts w:ascii="Arial" w:hAnsi="Arial" w:cs="Arial"/>
                <w:sz w:val="24"/>
                <w:szCs w:val="24"/>
              </w:rPr>
            </w:pPr>
            <w:r w:rsidRPr="008F7985">
              <w:rPr>
                <w:rFonts w:ascii="Arial" w:hAnsi="Arial" w:cs="Arial"/>
                <w:sz w:val="24"/>
                <w:szCs w:val="24"/>
              </w:rPr>
              <w:t>For the purposes of carrying out employer</w:t>
            </w:r>
            <w:r w:rsidR="00B41C70" w:rsidRPr="008F7985">
              <w:rPr>
                <w:rFonts w:ascii="Arial" w:hAnsi="Arial" w:cs="Arial"/>
                <w:sz w:val="24"/>
                <w:szCs w:val="24"/>
              </w:rPr>
              <w:t>-</w:t>
            </w:r>
            <w:r w:rsidRPr="008F7985">
              <w:rPr>
                <w:rFonts w:ascii="Arial" w:hAnsi="Arial" w:cs="Arial"/>
                <w:sz w:val="24"/>
                <w:szCs w:val="24"/>
              </w:rPr>
              <w:t>related obligations in connection with rights under employment law</w:t>
            </w:r>
            <w:r w:rsidR="003869CF" w:rsidRPr="008F7985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A1AD438" w14:textId="77777777" w:rsidR="00741180" w:rsidRPr="008F7985" w:rsidRDefault="00741180" w:rsidP="008F7985">
            <w:pPr>
              <w:ind w:left="720"/>
              <w:rPr>
                <w:rFonts w:ascii="Arial" w:hAnsi="Arial" w:cs="Arial"/>
                <w:sz w:val="24"/>
                <w:szCs w:val="24"/>
              </w:rPr>
            </w:pPr>
          </w:p>
          <w:p w14:paraId="126A3FBF" w14:textId="77777777" w:rsidR="00741180" w:rsidRPr="00913288" w:rsidRDefault="00741180" w:rsidP="008F7985">
            <w:pPr>
              <w:rPr>
                <w:rFonts w:ascii="Arial" w:hAnsi="Arial" w:cs="Arial"/>
                <w:sz w:val="24"/>
                <w:szCs w:val="24"/>
              </w:rPr>
            </w:pPr>
            <w:r w:rsidRPr="008F7985">
              <w:rPr>
                <w:rFonts w:ascii="Arial" w:hAnsi="Arial" w:cs="Arial"/>
                <w:sz w:val="24"/>
                <w:szCs w:val="24"/>
              </w:rPr>
              <w:t>For the purposes of carrying out an assessment of the working capacity of an employee.</w:t>
            </w:r>
          </w:p>
          <w:p w14:paraId="5D37603C" w14:textId="77777777" w:rsidR="00741180" w:rsidRPr="00913288" w:rsidRDefault="00741180" w:rsidP="00FD7A0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741180" w14:paraId="2801EA18" w14:textId="77777777" w:rsidTr="00DB09E0">
        <w:tc>
          <w:tcPr>
            <w:tcW w:w="9350" w:type="dxa"/>
            <w:tcBorders>
              <w:top w:val="threeDEngrave" w:sz="24" w:space="0" w:color="auto"/>
              <w:bottom w:val="threeDEngrave" w:sz="24" w:space="0" w:color="auto"/>
            </w:tcBorders>
            <w:shd w:val="clear" w:color="auto" w:fill="B4C6E7" w:themeFill="accent1" w:themeFillTint="66"/>
          </w:tcPr>
          <w:p w14:paraId="35827401" w14:textId="77777777" w:rsidR="00B6771D" w:rsidRDefault="00B6771D" w:rsidP="00741180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682405ED" w14:textId="6E5106E5" w:rsidR="00741180" w:rsidRPr="009D12EC" w:rsidRDefault="00741180" w:rsidP="007411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D12EC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Schedule 1 Part 2</w:t>
            </w:r>
            <w:r w:rsidRPr="009D12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– Conditions relating to Substantial Public Interest:</w:t>
            </w:r>
          </w:p>
          <w:p w14:paraId="63DCC86D" w14:textId="77777777" w:rsidR="00741180" w:rsidRDefault="00741180" w:rsidP="00FD7A0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741180" w14:paraId="4A616296" w14:textId="77777777" w:rsidTr="00DB09E0">
        <w:tc>
          <w:tcPr>
            <w:tcW w:w="9350" w:type="dxa"/>
            <w:tcBorders>
              <w:top w:val="threeDEngrave" w:sz="24" w:space="0" w:color="auto"/>
              <w:bottom w:val="threeDEngrave" w:sz="24" w:space="0" w:color="auto"/>
            </w:tcBorders>
          </w:tcPr>
          <w:p w14:paraId="35F34D83" w14:textId="77777777" w:rsidR="006A0E5D" w:rsidRDefault="006A0E5D" w:rsidP="006C2A5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4FE47B8" w14:textId="0EF05B82" w:rsidR="006C2A5B" w:rsidRPr="009D12EC" w:rsidRDefault="006C2A5B" w:rsidP="006C2A5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D12EC">
              <w:rPr>
                <w:rFonts w:ascii="Arial" w:hAnsi="Arial" w:cs="Arial"/>
                <w:b/>
                <w:bCs/>
                <w:sz w:val="24"/>
                <w:szCs w:val="24"/>
              </w:rPr>
              <w:t>Equality of Opportunity or Treatment:</w:t>
            </w:r>
          </w:p>
          <w:p w14:paraId="3A1239C8" w14:textId="337D5A16" w:rsidR="006C2A5B" w:rsidRDefault="006C2A5B" w:rsidP="008F7985">
            <w:pPr>
              <w:ind w:left="720"/>
              <w:rPr>
                <w:rFonts w:ascii="Arial" w:hAnsi="Arial" w:cs="Arial"/>
                <w:sz w:val="24"/>
                <w:szCs w:val="24"/>
              </w:rPr>
            </w:pPr>
            <w:r w:rsidRPr="009D12EC">
              <w:rPr>
                <w:rFonts w:ascii="Arial" w:hAnsi="Arial" w:cs="Arial"/>
                <w:sz w:val="24"/>
                <w:szCs w:val="24"/>
              </w:rPr>
              <w:t xml:space="preserve">For the purposes of ensuring compliance with obligations under legislation such as the Equality Act 2010. </w:t>
            </w:r>
          </w:p>
          <w:p w14:paraId="37B32A22" w14:textId="77777777" w:rsidR="006A0E5D" w:rsidRPr="009D12EC" w:rsidRDefault="006A0E5D" w:rsidP="006C2A5B">
            <w:pPr>
              <w:ind w:left="72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83F829F" w14:textId="77777777" w:rsidR="006C2A5B" w:rsidRPr="009D12EC" w:rsidRDefault="006C2A5B" w:rsidP="006C2A5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D12EC">
              <w:rPr>
                <w:rFonts w:ascii="Arial" w:hAnsi="Arial" w:cs="Arial"/>
                <w:b/>
                <w:bCs/>
                <w:sz w:val="24"/>
                <w:szCs w:val="24"/>
              </w:rPr>
              <w:t>Racial and Ethnic Diversity at Senior Levels of an Organisation:</w:t>
            </w:r>
          </w:p>
          <w:p w14:paraId="67830D36" w14:textId="25B00157" w:rsidR="006C2A5B" w:rsidRDefault="006C2A5B" w:rsidP="003F558D">
            <w:pPr>
              <w:ind w:left="720"/>
              <w:rPr>
                <w:rFonts w:ascii="Arial" w:hAnsi="Arial" w:cs="Arial"/>
                <w:sz w:val="24"/>
                <w:szCs w:val="24"/>
              </w:rPr>
            </w:pPr>
            <w:r w:rsidRPr="009D12EC">
              <w:rPr>
                <w:rFonts w:ascii="Arial" w:hAnsi="Arial" w:cs="Arial"/>
                <w:sz w:val="24"/>
                <w:szCs w:val="24"/>
              </w:rPr>
              <w:t xml:space="preserve">For the purposes of identifying suitable individuals to hold senior positions within </w:t>
            </w:r>
            <w:r w:rsidR="00E04398">
              <w:rPr>
                <w:rFonts w:ascii="Arial" w:hAnsi="Arial" w:cs="Arial"/>
                <w:sz w:val="24"/>
                <w:szCs w:val="24"/>
              </w:rPr>
              <w:t xml:space="preserve">the </w:t>
            </w:r>
            <w:r w:rsidR="00D11FE6">
              <w:rPr>
                <w:rFonts w:ascii="Arial" w:hAnsi="Arial" w:cs="Arial"/>
                <w:sz w:val="24"/>
                <w:szCs w:val="24"/>
              </w:rPr>
              <w:t>school</w:t>
            </w:r>
            <w:r w:rsidRPr="009D12EC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0CE9D82" w14:textId="77777777" w:rsidR="006A0E5D" w:rsidRPr="009D12EC" w:rsidRDefault="006A0E5D" w:rsidP="006C2A5B">
            <w:pPr>
              <w:ind w:left="720"/>
              <w:rPr>
                <w:rFonts w:ascii="Arial" w:hAnsi="Arial" w:cs="Arial"/>
                <w:sz w:val="24"/>
                <w:szCs w:val="24"/>
              </w:rPr>
            </w:pPr>
          </w:p>
          <w:p w14:paraId="299ECFB2" w14:textId="77777777" w:rsidR="006C2A5B" w:rsidRPr="009D12EC" w:rsidRDefault="006C2A5B" w:rsidP="006C2A5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D12EC">
              <w:rPr>
                <w:rFonts w:ascii="Arial" w:hAnsi="Arial" w:cs="Arial"/>
                <w:b/>
                <w:bCs/>
                <w:sz w:val="24"/>
                <w:szCs w:val="24"/>
              </w:rPr>
              <w:t>Preventing or Detecting Unlawful Acts:</w:t>
            </w:r>
          </w:p>
          <w:p w14:paraId="4C92BBE6" w14:textId="0FE76856" w:rsidR="006C2A5B" w:rsidRDefault="006C2A5B" w:rsidP="00986E6F">
            <w:pPr>
              <w:ind w:left="720"/>
              <w:rPr>
                <w:rFonts w:ascii="Arial" w:hAnsi="Arial" w:cs="Arial"/>
                <w:sz w:val="24"/>
                <w:szCs w:val="24"/>
              </w:rPr>
            </w:pPr>
            <w:r w:rsidRPr="009D12EC">
              <w:rPr>
                <w:rFonts w:ascii="Arial" w:hAnsi="Arial" w:cs="Arial"/>
                <w:sz w:val="24"/>
                <w:szCs w:val="24"/>
              </w:rPr>
              <w:t xml:space="preserve">For the purposes of carrying out enforcement action as per </w:t>
            </w:r>
            <w:r w:rsidR="002C5A29">
              <w:rPr>
                <w:rFonts w:ascii="Arial" w:hAnsi="Arial" w:cs="Arial"/>
                <w:sz w:val="24"/>
                <w:szCs w:val="24"/>
              </w:rPr>
              <w:t>our statutory</w:t>
            </w:r>
            <w:r w:rsidRPr="009D12EC">
              <w:rPr>
                <w:rFonts w:ascii="Arial" w:hAnsi="Arial" w:cs="Arial"/>
                <w:sz w:val="24"/>
                <w:szCs w:val="24"/>
              </w:rPr>
              <w:t xml:space="preserve"> duties. </w:t>
            </w:r>
          </w:p>
          <w:p w14:paraId="035A6F3C" w14:textId="77777777" w:rsidR="006A0E5D" w:rsidRPr="009D12EC" w:rsidRDefault="006A0E5D" w:rsidP="006C2A5B">
            <w:pPr>
              <w:ind w:left="720"/>
              <w:rPr>
                <w:rFonts w:ascii="Arial" w:hAnsi="Arial" w:cs="Arial"/>
                <w:sz w:val="24"/>
                <w:szCs w:val="24"/>
              </w:rPr>
            </w:pPr>
          </w:p>
          <w:p w14:paraId="343F5766" w14:textId="77777777" w:rsidR="006C2A5B" w:rsidRPr="009D12EC" w:rsidRDefault="006C2A5B" w:rsidP="006C2A5B">
            <w:pPr>
              <w:rPr>
                <w:rFonts w:ascii="Arial" w:hAnsi="Arial" w:cs="Arial"/>
                <w:sz w:val="24"/>
                <w:szCs w:val="24"/>
              </w:rPr>
            </w:pPr>
            <w:r w:rsidRPr="009D12EC">
              <w:rPr>
                <w:rFonts w:ascii="Arial" w:hAnsi="Arial" w:cs="Arial"/>
                <w:b/>
                <w:bCs/>
                <w:sz w:val="24"/>
                <w:szCs w:val="24"/>
              </w:rPr>
              <w:t>Regulatory Requirements relating to Unlawful Acts &amp; Dishonesty:</w:t>
            </w:r>
          </w:p>
          <w:p w14:paraId="7D08ACA8" w14:textId="77777777" w:rsidR="006C2A5B" w:rsidRDefault="006C2A5B" w:rsidP="00986E6F">
            <w:pPr>
              <w:ind w:left="720"/>
              <w:rPr>
                <w:rFonts w:ascii="Arial" w:hAnsi="Arial" w:cs="Arial"/>
                <w:sz w:val="24"/>
                <w:szCs w:val="24"/>
              </w:rPr>
            </w:pPr>
            <w:r w:rsidRPr="009D12EC">
              <w:rPr>
                <w:rFonts w:ascii="Arial" w:hAnsi="Arial" w:cs="Arial"/>
                <w:sz w:val="24"/>
                <w:szCs w:val="24"/>
              </w:rPr>
              <w:t>For the purposes of assisting other Authorities in connection with their regulatory requirements.</w:t>
            </w:r>
          </w:p>
          <w:p w14:paraId="16992F25" w14:textId="77777777" w:rsidR="006A0E5D" w:rsidRPr="009D12EC" w:rsidRDefault="006A0E5D" w:rsidP="006A0E5D">
            <w:pPr>
              <w:rPr>
                <w:rFonts w:ascii="Arial" w:hAnsi="Arial" w:cs="Arial"/>
                <w:sz w:val="24"/>
                <w:szCs w:val="24"/>
              </w:rPr>
            </w:pPr>
          </w:p>
          <w:p w14:paraId="50D4A99C" w14:textId="77777777" w:rsidR="006C2A5B" w:rsidRPr="009D12EC" w:rsidRDefault="006C2A5B" w:rsidP="006C2A5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D12EC">
              <w:rPr>
                <w:rFonts w:ascii="Arial" w:hAnsi="Arial" w:cs="Arial"/>
                <w:b/>
                <w:bCs/>
                <w:sz w:val="24"/>
                <w:szCs w:val="24"/>
              </w:rPr>
              <w:t>Preventing Fraud:</w:t>
            </w:r>
          </w:p>
          <w:p w14:paraId="097B93D3" w14:textId="77777777" w:rsidR="006C2A5B" w:rsidRDefault="006C2A5B" w:rsidP="00986E6F">
            <w:pPr>
              <w:ind w:left="720"/>
              <w:rPr>
                <w:rFonts w:ascii="Arial" w:hAnsi="Arial" w:cs="Arial"/>
                <w:sz w:val="24"/>
                <w:szCs w:val="24"/>
              </w:rPr>
            </w:pPr>
            <w:r w:rsidRPr="009D12EC">
              <w:rPr>
                <w:rFonts w:ascii="Arial" w:hAnsi="Arial" w:cs="Arial"/>
                <w:sz w:val="24"/>
                <w:szCs w:val="24"/>
              </w:rPr>
              <w:t>For the purposes of processing in accordance with arrangements made by anti-fraud organisations.</w:t>
            </w:r>
          </w:p>
          <w:p w14:paraId="7A670CD6" w14:textId="77777777" w:rsidR="006A0E5D" w:rsidRPr="009D12EC" w:rsidRDefault="006A0E5D" w:rsidP="006C2A5B">
            <w:pPr>
              <w:ind w:left="720"/>
              <w:rPr>
                <w:rFonts w:ascii="Arial" w:hAnsi="Arial" w:cs="Arial"/>
                <w:sz w:val="24"/>
                <w:szCs w:val="24"/>
              </w:rPr>
            </w:pPr>
          </w:p>
          <w:p w14:paraId="64E2CA6F" w14:textId="77777777" w:rsidR="006C2A5B" w:rsidRPr="009D12EC" w:rsidRDefault="006C2A5B" w:rsidP="006C2A5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D12EC">
              <w:rPr>
                <w:rFonts w:ascii="Arial" w:hAnsi="Arial" w:cs="Arial"/>
                <w:b/>
                <w:bCs/>
                <w:sz w:val="24"/>
                <w:szCs w:val="24"/>
              </w:rPr>
              <w:t>Counselling:</w:t>
            </w:r>
          </w:p>
          <w:p w14:paraId="6B7CFAC9" w14:textId="77777777" w:rsidR="006C2A5B" w:rsidRDefault="006C2A5B" w:rsidP="009E0C9D">
            <w:pPr>
              <w:ind w:left="720"/>
              <w:rPr>
                <w:rFonts w:ascii="Arial" w:hAnsi="Arial" w:cs="Arial"/>
                <w:sz w:val="24"/>
                <w:szCs w:val="24"/>
              </w:rPr>
            </w:pPr>
            <w:r w:rsidRPr="009D12EC">
              <w:rPr>
                <w:rFonts w:ascii="Arial" w:hAnsi="Arial" w:cs="Arial"/>
                <w:sz w:val="24"/>
                <w:szCs w:val="24"/>
              </w:rPr>
              <w:lastRenderedPageBreak/>
              <w:t xml:space="preserve">For the purposes of providing counsel, advice or support or of another similar service provided confidentially. </w:t>
            </w:r>
          </w:p>
          <w:p w14:paraId="4E33CABA" w14:textId="77777777" w:rsidR="006A0E5D" w:rsidRPr="009D12EC" w:rsidRDefault="006A0E5D" w:rsidP="006C2A5B">
            <w:pPr>
              <w:ind w:left="720"/>
              <w:rPr>
                <w:rFonts w:ascii="Arial" w:hAnsi="Arial" w:cs="Arial"/>
                <w:sz w:val="24"/>
                <w:szCs w:val="24"/>
              </w:rPr>
            </w:pPr>
          </w:p>
          <w:p w14:paraId="34ADD187" w14:textId="77777777" w:rsidR="006C2A5B" w:rsidRPr="009D12EC" w:rsidRDefault="006C2A5B" w:rsidP="006C2A5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D12EC">
              <w:rPr>
                <w:rFonts w:ascii="Arial" w:hAnsi="Arial" w:cs="Arial"/>
                <w:b/>
                <w:bCs/>
                <w:sz w:val="24"/>
                <w:szCs w:val="24"/>
              </w:rPr>
              <w:t>Safeguarding of Children and Individuals at Risk:</w:t>
            </w:r>
          </w:p>
          <w:p w14:paraId="0B4C0016" w14:textId="6FCB2400" w:rsidR="006C2A5B" w:rsidRDefault="006C2A5B" w:rsidP="006F300E">
            <w:pPr>
              <w:ind w:left="720"/>
              <w:rPr>
                <w:rFonts w:ascii="Arial" w:hAnsi="Arial" w:cs="Arial"/>
                <w:sz w:val="24"/>
                <w:szCs w:val="24"/>
              </w:rPr>
            </w:pPr>
            <w:r w:rsidRPr="009D12EC">
              <w:rPr>
                <w:rFonts w:ascii="Arial" w:hAnsi="Arial" w:cs="Arial"/>
                <w:sz w:val="24"/>
                <w:szCs w:val="24"/>
              </w:rPr>
              <w:t>For the purpose of protecting vulnerable children and or individual</w:t>
            </w:r>
            <w:r w:rsidR="00C22438">
              <w:rPr>
                <w:rFonts w:ascii="Arial" w:hAnsi="Arial" w:cs="Arial"/>
                <w:sz w:val="24"/>
                <w:szCs w:val="24"/>
              </w:rPr>
              <w:t>s</w:t>
            </w:r>
            <w:r w:rsidRPr="009D12EC">
              <w:rPr>
                <w:rFonts w:ascii="Arial" w:hAnsi="Arial" w:cs="Arial"/>
                <w:sz w:val="24"/>
                <w:szCs w:val="24"/>
              </w:rPr>
              <w:t xml:space="preserve"> over the age of 18 from neglect, physical, mental, or emotional harm.</w:t>
            </w:r>
          </w:p>
          <w:p w14:paraId="5D48FB64" w14:textId="77777777" w:rsidR="006A0E5D" w:rsidRPr="009D12EC" w:rsidRDefault="006A0E5D" w:rsidP="006C2A5B">
            <w:pPr>
              <w:ind w:left="720"/>
              <w:rPr>
                <w:rFonts w:ascii="Arial" w:hAnsi="Arial" w:cs="Arial"/>
                <w:sz w:val="24"/>
                <w:szCs w:val="24"/>
              </w:rPr>
            </w:pPr>
          </w:p>
          <w:p w14:paraId="7DAC0FE0" w14:textId="77777777" w:rsidR="006C2A5B" w:rsidRPr="009D12EC" w:rsidRDefault="006C2A5B" w:rsidP="006C2A5B">
            <w:pPr>
              <w:rPr>
                <w:rFonts w:ascii="Arial" w:hAnsi="Arial" w:cs="Arial"/>
                <w:sz w:val="24"/>
                <w:szCs w:val="24"/>
              </w:rPr>
            </w:pPr>
            <w:r w:rsidRPr="009D12EC">
              <w:rPr>
                <w:rFonts w:ascii="Arial" w:hAnsi="Arial" w:cs="Arial"/>
                <w:b/>
                <w:bCs/>
                <w:sz w:val="24"/>
                <w:szCs w:val="24"/>
              </w:rPr>
              <w:t>Insurance</w:t>
            </w:r>
            <w:r w:rsidRPr="009D12EC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CE9F3F1" w14:textId="1ED1A1DB" w:rsidR="006C2A5B" w:rsidRDefault="006C2A5B" w:rsidP="005D436F">
            <w:pPr>
              <w:ind w:left="720"/>
              <w:rPr>
                <w:rFonts w:ascii="Arial" w:hAnsi="Arial" w:cs="Arial"/>
                <w:sz w:val="24"/>
                <w:szCs w:val="24"/>
              </w:rPr>
            </w:pPr>
            <w:r w:rsidRPr="009D12EC">
              <w:rPr>
                <w:rFonts w:ascii="Arial" w:hAnsi="Arial" w:cs="Arial"/>
                <w:sz w:val="24"/>
                <w:szCs w:val="24"/>
              </w:rPr>
              <w:t xml:space="preserve">For the purposes of responding to claims for compensation made against the </w:t>
            </w:r>
            <w:r w:rsidR="00444FE2">
              <w:rPr>
                <w:rFonts w:ascii="Arial" w:hAnsi="Arial" w:cs="Arial"/>
                <w:sz w:val="24"/>
                <w:szCs w:val="24"/>
              </w:rPr>
              <w:t>School</w:t>
            </w:r>
            <w:r w:rsidRPr="009D12EC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E2A5155" w14:textId="77777777" w:rsidR="006A0E5D" w:rsidRPr="009D12EC" w:rsidRDefault="006A0E5D" w:rsidP="005D3523">
            <w:pPr>
              <w:rPr>
                <w:rFonts w:ascii="Arial" w:hAnsi="Arial" w:cs="Arial"/>
                <w:sz w:val="24"/>
                <w:szCs w:val="24"/>
              </w:rPr>
            </w:pPr>
          </w:p>
          <w:p w14:paraId="7267CF5D" w14:textId="77777777" w:rsidR="006C2A5B" w:rsidRPr="009D12EC" w:rsidRDefault="006C2A5B" w:rsidP="006C2A5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D12EC">
              <w:rPr>
                <w:rFonts w:ascii="Arial" w:hAnsi="Arial" w:cs="Arial"/>
                <w:b/>
                <w:bCs/>
                <w:sz w:val="24"/>
                <w:szCs w:val="24"/>
              </w:rPr>
              <w:t>Disclosure to Elected Representatives:</w:t>
            </w:r>
          </w:p>
          <w:p w14:paraId="3D7C2C6F" w14:textId="77777777" w:rsidR="00741180" w:rsidRDefault="006C2A5B" w:rsidP="00C40544">
            <w:pPr>
              <w:ind w:left="720"/>
              <w:rPr>
                <w:rFonts w:ascii="Arial" w:hAnsi="Arial" w:cs="Arial"/>
                <w:sz w:val="24"/>
                <w:szCs w:val="24"/>
              </w:rPr>
            </w:pPr>
            <w:r w:rsidRPr="009D12EC">
              <w:rPr>
                <w:rFonts w:ascii="Arial" w:hAnsi="Arial" w:cs="Arial"/>
                <w:sz w:val="24"/>
                <w:szCs w:val="24"/>
              </w:rPr>
              <w:t xml:space="preserve">For the purposes of assisting Local County Councilors with requests for assistance on behalf of their constituents. </w:t>
            </w:r>
          </w:p>
          <w:p w14:paraId="6C7E7528" w14:textId="12DCD8F7" w:rsidR="002F6456" w:rsidRDefault="002F6456" w:rsidP="00B6771D">
            <w:pPr>
              <w:ind w:left="72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741180" w14:paraId="1FFA7BC2" w14:textId="77777777" w:rsidTr="00DB09E0">
        <w:tc>
          <w:tcPr>
            <w:tcW w:w="9350" w:type="dxa"/>
            <w:tcBorders>
              <w:top w:val="threeDEngrave" w:sz="24" w:space="0" w:color="auto"/>
              <w:bottom w:val="double" w:sz="4" w:space="0" w:color="auto"/>
            </w:tcBorders>
            <w:shd w:val="clear" w:color="auto" w:fill="B4C6E7" w:themeFill="accent1" w:themeFillTint="66"/>
          </w:tcPr>
          <w:p w14:paraId="277F31AF" w14:textId="77777777" w:rsidR="00B6771D" w:rsidRDefault="00B6771D" w:rsidP="006C2A5B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27371C0A" w14:textId="212BC708" w:rsidR="006C2A5B" w:rsidRPr="009D12EC" w:rsidRDefault="006C2A5B" w:rsidP="006C2A5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A366E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Schedule 1 Part 3</w:t>
            </w:r>
            <w:r w:rsidRPr="009D12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– Additional Conditions Relating to Criminal Convictions etc.:</w:t>
            </w:r>
          </w:p>
          <w:p w14:paraId="150FF36E" w14:textId="77777777" w:rsidR="00741180" w:rsidRDefault="00741180" w:rsidP="00FD7A0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741180" w14:paraId="7E03990C" w14:textId="77777777" w:rsidTr="00C40436">
        <w:tc>
          <w:tcPr>
            <w:tcW w:w="9350" w:type="dxa"/>
            <w:tcBorders>
              <w:top w:val="double" w:sz="4" w:space="0" w:color="auto"/>
            </w:tcBorders>
          </w:tcPr>
          <w:p w14:paraId="3B5F5462" w14:textId="77777777" w:rsidR="00B6771D" w:rsidRDefault="00B6771D" w:rsidP="006C2A5B">
            <w:pPr>
              <w:ind w:left="720"/>
              <w:rPr>
                <w:rFonts w:ascii="Arial" w:hAnsi="Arial" w:cs="Arial"/>
                <w:sz w:val="24"/>
                <w:szCs w:val="24"/>
              </w:rPr>
            </w:pPr>
          </w:p>
          <w:p w14:paraId="47F8CCE2" w14:textId="3EA50F75" w:rsidR="006C2A5B" w:rsidRDefault="00B97718" w:rsidP="00C4054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The </w:t>
            </w:r>
            <w:r w:rsidR="00061873">
              <w:rPr>
                <w:rFonts w:ascii="Arial" w:hAnsi="Arial" w:cs="Arial"/>
                <w:sz w:val="24"/>
                <w:szCs w:val="24"/>
              </w:rPr>
              <w:t>school</w:t>
            </w:r>
            <w:r w:rsidR="006C2A5B" w:rsidRPr="009D12EC">
              <w:rPr>
                <w:rFonts w:ascii="Arial" w:hAnsi="Arial" w:cs="Arial"/>
                <w:sz w:val="24"/>
                <w:szCs w:val="24"/>
              </w:rPr>
              <w:t xml:space="preserve"> may process personal data where it is strictly necessary for law enforcement purposes, and it meets the relevant conditions in the DPA 2018. </w:t>
            </w:r>
          </w:p>
          <w:p w14:paraId="676A8F2D" w14:textId="77777777" w:rsidR="00741180" w:rsidRDefault="00741180" w:rsidP="00FD7A0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1B78B6FB" w14:textId="77777777" w:rsidR="00796DC3" w:rsidRPr="009D12EC" w:rsidRDefault="00796DC3" w:rsidP="00BA366E">
      <w:pPr>
        <w:ind w:left="720"/>
        <w:rPr>
          <w:rFonts w:ascii="Arial" w:hAnsi="Arial" w:cs="Arial"/>
          <w:sz w:val="24"/>
          <w:szCs w:val="24"/>
        </w:rPr>
      </w:pPr>
    </w:p>
    <w:p w14:paraId="2F7B4321" w14:textId="2B84E512" w:rsidR="005C4BC0" w:rsidRDefault="002678EC" w:rsidP="005C4BC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796DC3">
        <w:rPr>
          <w:rFonts w:ascii="Arial" w:hAnsi="Arial" w:cs="Arial"/>
          <w:b/>
          <w:bCs/>
          <w:sz w:val="24"/>
          <w:szCs w:val="24"/>
        </w:rPr>
        <w:t>Procedures for Ensuring Compliance with Data Protection Principles</w:t>
      </w:r>
    </w:p>
    <w:p w14:paraId="617F0915" w14:textId="77777777" w:rsidR="005C4BC0" w:rsidRPr="005C4BC0" w:rsidRDefault="005C4BC0" w:rsidP="005C4BC0">
      <w:pPr>
        <w:pStyle w:val="ListParagraph"/>
        <w:jc w:val="both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794FD8" w14:paraId="6558F59C" w14:textId="77777777" w:rsidTr="37EC32AA">
        <w:tc>
          <w:tcPr>
            <w:tcW w:w="9350" w:type="dxa"/>
            <w:tcBorders>
              <w:top w:val="threeDEngrave" w:sz="24" w:space="0" w:color="auto"/>
              <w:bottom w:val="double" w:sz="4" w:space="0" w:color="auto"/>
            </w:tcBorders>
            <w:shd w:val="clear" w:color="auto" w:fill="B4C6E7" w:themeFill="accent1" w:themeFillTint="66"/>
          </w:tcPr>
          <w:p w14:paraId="7FB278A8" w14:textId="77777777" w:rsidR="00794FD8" w:rsidRDefault="00794FD8" w:rsidP="00796D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FBF2787" w14:textId="5A93C033" w:rsidR="00E52FF2" w:rsidRPr="004139C8" w:rsidRDefault="00371A48" w:rsidP="00796DC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The First Principle: </w:t>
            </w:r>
            <w:r w:rsidR="00E52FF2" w:rsidRPr="004139C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Article </w:t>
            </w:r>
            <w:r w:rsidR="00D137A3" w:rsidRPr="004139C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5 </w:t>
            </w:r>
            <w:r w:rsidR="00E52FF2" w:rsidRPr="004139C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(a) </w:t>
            </w:r>
            <w:r w:rsidR="00D137A3" w:rsidRPr="004139C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– </w:t>
            </w:r>
            <w:r w:rsidR="00975DB6" w:rsidRPr="004139C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Lawfulness, fairness &amp; transparency. </w:t>
            </w:r>
          </w:p>
          <w:p w14:paraId="38A9CE37" w14:textId="7CCBC12F" w:rsidR="00E52FF2" w:rsidRDefault="00E52FF2" w:rsidP="00796D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4FD8" w14:paraId="683C2199" w14:textId="77777777" w:rsidTr="37EC32AA">
        <w:tc>
          <w:tcPr>
            <w:tcW w:w="9350" w:type="dxa"/>
            <w:tcBorders>
              <w:top w:val="double" w:sz="4" w:space="0" w:color="auto"/>
              <w:bottom w:val="threeDEngrave" w:sz="24" w:space="0" w:color="auto"/>
            </w:tcBorders>
          </w:tcPr>
          <w:p w14:paraId="3E6E1CCD" w14:textId="77777777" w:rsidR="00794FD8" w:rsidRDefault="00794FD8" w:rsidP="00796D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462989E" w14:textId="285B06B7" w:rsidR="00D137A3" w:rsidRDefault="0029268B" w:rsidP="00796D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SO/CO data </w:t>
            </w:r>
            <w:r w:rsidR="00D137A3">
              <w:rPr>
                <w:rFonts w:ascii="Arial" w:hAnsi="Arial" w:cs="Arial"/>
                <w:sz w:val="24"/>
                <w:szCs w:val="24"/>
              </w:rPr>
              <w:t xml:space="preserve">shall be processed </w:t>
            </w:r>
            <w:r w:rsidR="00760C6D">
              <w:rPr>
                <w:rFonts w:ascii="Arial" w:hAnsi="Arial" w:cs="Arial"/>
                <w:sz w:val="24"/>
                <w:szCs w:val="24"/>
              </w:rPr>
              <w:t xml:space="preserve">lawfully, fairly and in a </w:t>
            </w:r>
            <w:r w:rsidR="00F9737B">
              <w:rPr>
                <w:rFonts w:ascii="Arial" w:hAnsi="Arial" w:cs="Arial"/>
                <w:sz w:val="24"/>
                <w:szCs w:val="24"/>
              </w:rPr>
              <w:t>transparent manner in relation to the data subject</w:t>
            </w:r>
            <w:r w:rsidR="00CB74B6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8BBE7E2" w14:textId="77777777" w:rsidR="00CB74B6" w:rsidRDefault="00CB74B6" w:rsidP="00796D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181A918" w14:textId="2420AACA" w:rsidR="00E07A84" w:rsidRDefault="00CD2A8F" w:rsidP="00796D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The </w:t>
            </w:r>
            <w:r w:rsidR="00B06042">
              <w:rPr>
                <w:rFonts w:ascii="Arial" w:hAnsi="Arial" w:cs="Arial"/>
                <w:sz w:val="24"/>
                <w:szCs w:val="24"/>
              </w:rPr>
              <w:t>school</w:t>
            </w:r>
            <w:r w:rsidR="0053545A">
              <w:rPr>
                <w:rFonts w:ascii="Arial" w:hAnsi="Arial" w:cs="Arial"/>
                <w:sz w:val="24"/>
                <w:szCs w:val="24"/>
              </w:rPr>
              <w:t xml:space="preserve"> shall ensure</w:t>
            </w:r>
            <w:r w:rsidR="00F56741">
              <w:rPr>
                <w:rFonts w:ascii="Arial" w:hAnsi="Arial" w:cs="Arial"/>
                <w:sz w:val="24"/>
                <w:szCs w:val="24"/>
              </w:rPr>
              <w:t xml:space="preserve"> that the processing of </w:t>
            </w:r>
            <w:r w:rsidR="00606263">
              <w:rPr>
                <w:rFonts w:ascii="Arial" w:hAnsi="Arial" w:cs="Arial"/>
                <w:sz w:val="24"/>
                <w:szCs w:val="24"/>
              </w:rPr>
              <w:t>SO/CO</w:t>
            </w:r>
            <w:r w:rsidR="008378BC">
              <w:rPr>
                <w:rFonts w:ascii="Arial" w:hAnsi="Arial" w:cs="Arial"/>
                <w:sz w:val="24"/>
                <w:szCs w:val="24"/>
              </w:rPr>
              <w:t xml:space="preserve"> data</w:t>
            </w:r>
            <w:r w:rsidR="00F56741">
              <w:rPr>
                <w:rFonts w:ascii="Arial" w:hAnsi="Arial" w:cs="Arial"/>
                <w:sz w:val="24"/>
                <w:szCs w:val="24"/>
              </w:rPr>
              <w:t xml:space="preserve"> is</w:t>
            </w:r>
            <w:r w:rsidR="0053545A">
              <w:rPr>
                <w:rFonts w:ascii="Arial" w:hAnsi="Arial" w:cs="Arial"/>
                <w:sz w:val="24"/>
                <w:szCs w:val="24"/>
              </w:rPr>
              <w:t xml:space="preserve"> lawful by identifying </w:t>
            </w:r>
            <w:r w:rsidR="002E4285">
              <w:rPr>
                <w:rFonts w:ascii="Arial" w:hAnsi="Arial" w:cs="Arial"/>
                <w:sz w:val="24"/>
                <w:szCs w:val="24"/>
              </w:rPr>
              <w:t>one or more of the six legal bases</w:t>
            </w:r>
            <w:r w:rsidR="00647F39">
              <w:rPr>
                <w:rFonts w:ascii="Arial" w:hAnsi="Arial" w:cs="Arial"/>
                <w:sz w:val="24"/>
                <w:szCs w:val="24"/>
              </w:rPr>
              <w:t xml:space="preserve"> provided in </w:t>
            </w:r>
            <w:r w:rsidR="00BF61E4">
              <w:rPr>
                <w:rFonts w:ascii="Arial" w:hAnsi="Arial" w:cs="Arial"/>
                <w:sz w:val="24"/>
                <w:szCs w:val="24"/>
              </w:rPr>
              <w:t xml:space="preserve">Article 6 of </w:t>
            </w:r>
            <w:r w:rsidR="00647F39">
              <w:rPr>
                <w:rFonts w:ascii="Arial" w:hAnsi="Arial" w:cs="Arial"/>
                <w:sz w:val="24"/>
                <w:szCs w:val="24"/>
              </w:rPr>
              <w:t>the UK GDPR</w:t>
            </w:r>
            <w:r w:rsidR="008378BC">
              <w:rPr>
                <w:rFonts w:ascii="Arial" w:hAnsi="Arial" w:cs="Arial"/>
                <w:sz w:val="24"/>
                <w:szCs w:val="24"/>
              </w:rPr>
              <w:t xml:space="preserve">, as well as </w:t>
            </w:r>
            <w:r w:rsidR="00382699">
              <w:rPr>
                <w:rFonts w:ascii="Arial" w:hAnsi="Arial" w:cs="Arial"/>
                <w:sz w:val="24"/>
                <w:szCs w:val="24"/>
              </w:rPr>
              <w:t>a condition under Article 9</w:t>
            </w:r>
            <w:r w:rsidR="00080353">
              <w:rPr>
                <w:rFonts w:ascii="Arial" w:hAnsi="Arial" w:cs="Arial"/>
                <w:sz w:val="24"/>
                <w:szCs w:val="24"/>
              </w:rPr>
              <w:t xml:space="preserve"> (or 10)</w:t>
            </w:r>
            <w:r w:rsidR="00382699">
              <w:rPr>
                <w:rFonts w:ascii="Arial" w:hAnsi="Arial" w:cs="Arial"/>
                <w:sz w:val="24"/>
                <w:szCs w:val="24"/>
              </w:rPr>
              <w:t xml:space="preserve"> of the UK GDPR</w:t>
            </w:r>
            <w:r w:rsidR="00E07A84">
              <w:rPr>
                <w:rFonts w:ascii="Arial" w:hAnsi="Arial" w:cs="Arial"/>
                <w:sz w:val="24"/>
                <w:szCs w:val="24"/>
              </w:rPr>
              <w:t>,</w:t>
            </w:r>
            <w:r w:rsidR="00297BB3">
              <w:rPr>
                <w:rFonts w:ascii="Arial" w:hAnsi="Arial" w:cs="Arial"/>
                <w:sz w:val="24"/>
                <w:szCs w:val="24"/>
              </w:rPr>
              <w:t xml:space="preserve"> and</w:t>
            </w:r>
            <w:r w:rsidR="00E07A84">
              <w:rPr>
                <w:rFonts w:ascii="Arial" w:hAnsi="Arial" w:cs="Arial"/>
                <w:sz w:val="24"/>
                <w:szCs w:val="24"/>
              </w:rPr>
              <w:t>,</w:t>
            </w:r>
            <w:r w:rsidR="00297BB3">
              <w:rPr>
                <w:rFonts w:ascii="Arial" w:hAnsi="Arial" w:cs="Arial"/>
                <w:sz w:val="24"/>
                <w:szCs w:val="24"/>
              </w:rPr>
              <w:t xml:space="preserve"> where appropriate</w:t>
            </w:r>
            <w:r w:rsidR="00E07A84">
              <w:rPr>
                <w:rFonts w:ascii="Arial" w:hAnsi="Arial" w:cs="Arial"/>
                <w:sz w:val="24"/>
                <w:szCs w:val="24"/>
              </w:rPr>
              <w:t>,</w:t>
            </w:r>
            <w:r w:rsidR="00297BB3">
              <w:rPr>
                <w:rFonts w:ascii="Arial" w:hAnsi="Arial" w:cs="Arial"/>
                <w:sz w:val="24"/>
                <w:szCs w:val="24"/>
              </w:rPr>
              <w:t xml:space="preserve"> a </w:t>
            </w:r>
            <w:r w:rsidR="004768E3">
              <w:rPr>
                <w:rFonts w:ascii="Arial" w:hAnsi="Arial" w:cs="Arial"/>
                <w:sz w:val="24"/>
                <w:szCs w:val="24"/>
              </w:rPr>
              <w:t xml:space="preserve">condition under Schedule 1 of the DPA. </w:t>
            </w:r>
          </w:p>
          <w:p w14:paraId="7E66F3F7" w14:textId="77777777" w:rsidR="00E07A84" w:rsidRDefault="00E07A84" w:rsidP="00796D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56A2B9F" w14:textId="2F9E2F1B" w:rsidR="00CB74B6" w:rsidRDefault="00E43082" w:rsidP="00796D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 large proportion of the </w:t>
            </w:r>
            <w:r w:rsidR="00B06042">
              <w:rPr>
                <w:rFonts w:ascii="Arial" w:hAnsi="Arial" w:cs="Arial"/>
                <w:sz w:val="24"/>
                <w:szCs w:val="24"/>
              </w:rPr>
              <w:t>s</w:t>
            </w:r>
            <w:r w:rsidR="002A599A">
              <w:rPr>
                <w:rFonts w:ascii="Arial" w:hAnsi="Arial" w:cs="Arial"/>
                <w:sz w:val="24"/>
                <w:szCs w:val="24"/>
              </w:rPr>
              <w:t>chool’s</w:t>
            </w:r>
            <w:r>
              <w:rPr>
                <w:rFonts w:ascii="Arial" w:hAnsi="Arial" w:cs="Arial"/>
                <w:sz w:val="24"/>
                <w:szCs w:val="24"/>
              </w:rPr>
              <w:t xml:space="preserve"> processing activities </w:t>
            </w:r>
            <w:r w:rsidR="00F862ED">
              <w:rPr>
                <w:rFonts w:ascii="Arial" w:hAnsi="Arial" w:cs="Arial"/>
                <w:sz w:val="24"/>
                <w:szCs w:val="24"/>
              </w:rPr>
              <w:t>are carried out in conjunction with Article 6</w:t>
            </w:r>
            <w:r w:rsidR="00442D7F">
              <w:rPr>
                <w:rFonts w:ascii="Arial" w:hAnsi="Arial" w:cs="Arial"/>
                <w:sz w:val="24"/>
                <w:szCs w:val="24"/>
              </w:rPr>
              <w:t xml:space="preserve"> (c) and </w:t>
            </w:r>
            <w:r w:rsidR="00A03C0F">
              <w:rPr>
                <w:rFonts w:ascii="Arial" w:hAnsi="Arial" w:cs="Arial"/>
                <w:sz w:val="24"/>
                <w:szCs w:val="24"/>
              </w:rPr>
              <w:t>(e): a legal obligation and public task, respectively</w:t>
            </w:r>
            <w:r w:rsidR="008930A0">
              <w:rPr>
                <w:rFonts w:ascii="Arial" w:hAnsi="Arial" w:cs="Arial"/>
                <w:sz w:val="24"/>
                <w:szCs w:val="24"/>
              </w:rPr>
              <w:t>, and</w:t>
            </w:r>
            <w:r w:rsidR="00DF74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80222">
              <w:rPr>
                <w:rFonts w:ascii="Arial" w:hAnsi="Arial" w:cs="Arial"/>
                <w:sz w:val="24"/>
                <w:szCs w:val="24"/>
              </w:rPr>
              <w:t>Article</w:t>
            </w:r>
            <w:r w:rsidR="003429B4">
              <w:rPr>
                <w:rFonts w:ascii="Arial" w:hAnsi="Arial" w:cs="Arial"/>
                <w:sz w:val="24"/>
                <w:szCs w:val="24"/>
              </w:rPr>
              <w:t xml:space="preserve"> 9</w:t>
            </w:r>
            <w:r w:rsidR="00734A57">
              <w:rPr>
                <w:rFonts w:ascii="Arial" w:hAnsi="Arial" w:cs="Arial"/>
                <w:sz w:val="24"/>
                <w:szCs w:val="24"/>
              </w:rPr>
              <w:t xml:space="preserve"> (b)</w:t>
            </w:r>
            <w:r w:rsidR="009C4033">
              <w:rPr>
                <w:rFonts w:ascii="Arial" w:hAnsi="Arial" w:cs="Arial"/>
                <w:sz w:val="24"/>
                <w:szCs w:val="24"/>
              </w:rPr>
              <w:t xml:space="preserve"> and </w:t>
            </w:r>
            <w:r w:rsidR="00647C21">
              <w:rPr>
                <w:rFonts w:ascii="Arial" w:hAnsi="Arial" w:cs="Arial"/>
                <w:sz w:val="24"/>
                <w:szCs w:val="24"/>
              </w:rPr>
              <w:t>(g)</w:t>
            </w:r>
            <w:r w:rsidR="009C4033"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="00224941">
              <w:rPr>
                <w:rFonts w:ascii="Arial" w:hAnsi="Arial" w:cs="Arial"/>
                <w:sz w:val="24"/>
                <w:szCs w:val="24"/>
              </w:rPr>
              <w:t xml:space="preserve">obligations of the controller and </w:t>
            </w:r>
            <w:r w:rsidR="00D37A8B">
              <w:rPr>
                <w:rFonts w:ascii="Arial" w:hAnsi="Arial" w:cs="Arial"/>
                <w:sz w:val="24"/>
                <w:szCs w:val="24"/>
              </w:rPr>
              <w:t xml:space="preserve">substantial public interest, respectively. </w:t>
            </w:r>
          </w:p>
          <w:p w14:paraId="20F0F976" w14:textId="77777777" w:rsidR="002B557F" w:rsidRDefault="002B557F" w:rsidP="00796D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79AAFE6" w14:textId="70175DEE" w:rsidR="002B557F" w:rsidRDefault="00564365" w:rsidP="00796D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The </w:t>
            </w:r>
            <w:r w:rsidR="00EB1BFF">
              <w:rPr>
                <w:rFonts w:ascii="Arial" w:hAnsi="Arial" w:cs="Arial"/>
                <w:sz w:val="24"/>
                <w:szCs w:val="24"/>
              </w:rPr>
              <w:t>s</w:t>
            </w:r>
            <w:r>
              <w:rPr>
                <w:rFonts w:ascii="Arial" w:hAnsi="Arial" w:cs="Arial"/>
                <w:sz w:val="24"/>
                <w:szCs w:val="24"/>
              </w:rPr>
              <w:t>chool</w:t>
            </w:r>
            <w:r w:rsidR="000306A8">
              <w:rPr>
                <w:rFonts w:ascii="Arial" w:hAnsi="Arial" w:cs="Arial"/>
                <w:sz w:val="24"/>
                <w:szCs w:val="24"/>
              </w:rPr>
              <w:t xml:space="preserve"> shall ensure transparency by providing, when appropriate,</w:t>
            </w:r>
            <w:r w:rsidR="00C71C7B">
              <w:rPr>
                <w:rFonts w:ascii="Arial" w:hAnsi="Arial" w:cs="Arial"/>
                <w:sz w:val="24"/>
                <w:szCs w:val="24"/>
              </w:rPr>
              <w:t xml:space="preserve"> and when an exemption does not apply,</w:t>
            </w:r>
            <w:r w:rsidR="000306A8">
              <w:rPr>
                <w:rFonts w:ascii="Arial" w:hAnsi="Arial" w:cs="Arial"/>
                <w:sz w:val="24"/>
                <w:szCs w:val="24"/>
              </w:rPr>
              <w:t xml:space="preserve"> privacy information to any data subject </w:t>
            </w:r>
            <w:r w:rsidR="008E01F0">
              <w:rPr>
                <w:rFonts w:ascii="Arial" w:hAnsi="Arial" w:cs="Arial"/>
                <w:sz w:val="24"/>
                <w:szCs w:val="24"/>
              </w:rPr>
              <w:t xml:space="preserve">to which the personal data being processed belongs to. </w:t>
            </w:r>
            <w:r w:rsidR="0037008D">
              <w:rPr>
                <w:rFonts w:ascii="Arial" w:hAnsi="Arial" w:cs="Arial"/>
                <w:sz w:val="24"/>
                <w:szCs w:val="24"/>
              </w:rPr>
              <w:t xml:space="preserve">This is known as a privacy notice. </w:t>
            </w:r>
          </w:p>
          <w:p w14:paraId="466696D5" w14:textId="77777777" w:rsidR="0037008D" w:rsidRDefault="0037008D" w:rsidP="00796D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EEE955A" w14:textId="55EF4218" w:rsidR="0037008D" w:rsidRDefault="004768E3" w:rsidP="00796D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Processing personal data </w:t>
            </w:r>
            <w:r w:rsidR="00107F68">
              <w:rPr>
                <w:rFonts w:ascii="Arial" w:hAnsi="Arial" w:cs="Arial"/>
                <w:sz w:val="24"/>
                <w:szCs w:val="24"/>
              </w:rPr>
              <w:t xml:space="preserve">fairly encompasses the above points, and </w:t>
            </w:r>
            <w:r w:rsidR="00564365">
              <w:rPr>
                <w:rFonts w:ascii="Arial" w:hAnsi="Arial" w:cs="Arial"/>
                <w:sz w:val="24"/>
                <w:szCs w:val="24"/>
              </w:rPr>
              <w:t xml:space="preserve">the </w:t>
            </w:r>
            <w:r w:rsidR="00EB1BFF">
              <w:rPr>
                <w:rFonts w:ascii="Arial" w:hAnsi="Arial" w:cs="Arial"/>
                <w:sz w:val="24"/>
                <w:szCs w:val="24"/>
              </w:rPr>
              <w:t>s</w:t>
            </w:r>
            <w:r w:rsidR="00564365">
              <w:rPr>
                <w:rFonts w:ascii="Arial" w:hAnsi="Arial" w:cs="Arial"/>
                <w:sz w:val="24"/>
                <w:szCs w:val="24"/>
              </w:rPr>
              <w:t>chool</w:t>
            </w:r>
            <w:r w:rsidR="00107F68">
              <w:rPr>
                <w:rFonts w:ascii="Arial" w:hAnsi="Arial" w:cs="Arial"/>
                <w:sz w:val="24"/>
                <w:szCs w:val="24"/>
              </w:rPr>
              <w:t xml:space="preserve"> further </w:t>
            </w:r>
            <w:r w:rsidR="00357565">
              <w:rPr>
                <w:rFonts w:ascii="Arial" w:hAnsi="Arial" w:cs="Arial"/>
                <w:sz w:val="24"/>
                <w:szCs w:val="24"/>
              </w:rPr>
              <w:t>achieves fair processing by</w:t>
            </w:r>
            <w:r w:rsidR="005F35C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57565">
              <w:rPr>
                <w:rFonts w:ascii="Arial" w:hAnsi="Arial" w:cs="Arial"/>
                <w:sz w:val="24"/>
                <w:szCs w:val="24"/>
              </w:rPr>
              <w:t xml:space="preserve">ensuring </w:t>
            </w:r>
            <w:r w:rsidR="005D650F">
              <w:rPr>
                <w:rFonts w:ascii="Arial" w:hAnsi="Arial" w:cs="Arial"/>
                <w:sz w:val="24"/>
                <w:szCs w:val="24"/>
              </w:rPr>
              <w:t xml:space="preserve">all forms of processing </w:t>
            </w:r>
            <w:r w:rsidR="00E65F53">
              <w:rPr>
                <w:rFonts w:ascii="Arial" w:hAnsi="Arial" w:cs="Arial"/>
                <w:sz w:val="24"/>
                <w:szCs w:val="24"/>
              </w:rPr>
              <w:t xml:space="preserve">are assessed, especially </w:t>
            </w:r>
            <w:r w:rsidR="00D35305">
              <w:rPr>
                <w:rFonts w:ascii="Arial" w:hAnsi="Arial" w:cs="Arial"/>
                <w:sz w:val="24"/>
                <w:szCs w:val="24"/>
              </w:rPr>
              <w:t xml:space="preserve">forms of </w:t>
            </w:r>
            <w:r w:rsidR="008A4E5B">
              <w:rPr>
                <w:rFonts w:ascii="Arial" w:hAnsi="Arial" w:cs="Arial"/>
                <w:sz w:val="24"/>
                <w:szCs w:val="24"/>
              </w:rPr>
              <w:t>high-risk</w:t>
            </w:r>
            <w:r w:rsidR="00E65F53">
              <w:rPr>
                <w:rFonts w:ascii="Arial" w:hAnsi="Arial" w:cs="Arial"/>
                <w:sz w:val="24"/>
                <w:szCs w:val="24"/>
              </w:rPr>
              <w:t xml:space="preserve"> processing, </w:t>
            </w:r>
            <w:r w:rsidR="00D35305">
              <w:rPr>
                <w:rFonts w:ascii="Arial" w:hAnsi="Arial" w:cs="Arial"/>
                <w:sz w:val="24"/>
                <w:szCs w:val="24"/>
              </w:rPr>
              <w:t xml:space="preserve">which are </w:t>
            </w:r>
            <w:r w:rsidR="00E65F53">
              <w:rPr>
                <w:rFonts w:ascii="Arial" w:hAnsi="Arial" w:cs="Arial"/>
                <w:sz w:val="24"/>
                <w:szCs w:val="24"/>
              </w:rPr>
              <w:t>assessed through Data Protection Impact Assessment</w:t>
            </w:r>
            <w:r w:rsidR="005F35C7">
              <w:rPr>
                <w:rFonts w:ascii="Arial" w:hAnsi="Arial" w:cs="Arial"/>
                <w:sz w:val="24"/>
                <w:szCs w:val="24"/>
              </w:rPr>
              <w:t>s</w:t>
            </w:r>
            <w:r w:rsidR="00E65F53">
              <w:rPr>
                <w:rFonts w:ascii="Arial" w:hAnsi="Arial" w:cs="Arial"/>
                <w:sz w:val="24"/>
                <w:szCs w:val="24"/>
              </w:rPr>
              <w:t xml:space="preserve"> (DPIA). </w:t>
            </w:r>
          </w:p>
          <w:p w14:paraId="20D360FA" w14:textId="2153BC11" w:rsidR="00D137A3" w:rsidRDefault="00D137A3" w:rsidP="00796D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4FD8" w14:paraId="22D1628B" w14:textId="77777777" w:rsidTr="37EC32AA">
        <w:tc>
          <w:tcPr>
            <w:tcW w:w="9350" w:type="dxa"/>
            <w:tcBorders>
              <w:top w:val="threeDEngrave" w:sz="24" w:space="0" w:color="auto"/>
              <w:bottom w:val="double" w:sz="4" w:space="0" w:color="auto"/>
            </w:tcBorders>
            <w:shd w:val="clear" w:color="auto" w:fill="B4C6E7" w:themeFill="accent1" w:themeFillTint="66"/>
          </w:tcPr>
          <w:p w14:paraId="62830CF6" w14:textId="4654A10F" w:rsidR="00794FD8" w:rsidRDefault="00794FD8" w:rsidP="00796D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D1C86BF" w14:textId="7FC87C3B" w:rsidR="00D35305" w:rsidRPr="005C4BC0" w:rsidRDefault="005F35C7" w:rsidP="00796DC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The Second Principle: </w:t>
            </w:r>
            <w:r w:rsidR="00D35305" w:rsidRPr="005C4BC0">
              <w:rPr>
                <w:rFonts w:ascii="Arial" w:hAnsi="Arial" w:cs="Arial"/>
                <w:b/>
                <w:bCs/>
                <w:sz w:val="24"/>
                <w:szCs w:val="24"/>
              </w:rPr>
              <w:t>Article 5 (b) – Purpose Limitation</w:t>
            </w:r>
          </w:p>
          <w:p w14:paraId="65E1CF0F" w14:textId="58952796" w:rsidR="00D35305" w:rsidRDefault="00D35305" w:rsidP="00796D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4FD8" w14:paraId="7E62EE80" w14:textId="77777777" w:rsidTr="37EC32AA">
        <w:tc>
          <w:tcPr>
            <w:tcW w:w="9350" w:type="dxa"/>
            <w:tcBorders>
              <w:top w:val="double" w:sz="4" w:space="0" w:color="auto"/>
              <w:bottom w:val="threeDEngrave" w:sz="24" w:space="0" w:color="auto"/>
            </w:tcBorders>
          </w:tcPr>
          <w:p w14:paraId="039B32CB" w14:textId="77777777" w:rsidR="00794FD8" w:rsidRDefault="00794FD8" w:rsidP="00796D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973C67B" w14:textId="1702EEE1" w:rsidR="00D918C5" w:rsidRDefault="00194577" w:rsidP="00796D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Personal data shall be </w:t>
            </w:r>
            <w:r w:rsidR="006255CF">
              <w:rPr>
                <w:rFonts w:ascii="Arial" w:hAnsi="Arial" w:cs="Arial"/>
                <w:sz w:val="24"/>
                <w:szCs w:val="24"/>
              </w:rPr>
              <w:t>collected for a specified, explicit</w:t>
            </w:r>
            <w:r w:rsidR="00FB1937">
              <w:rPr>
                <w:rFonts w:ascii="Arial" w:hAnsi="Arial" w:cs="Arial"/>
                <w:sz w:val="24"/>
                <w:szCs w:val="24"/>
              </w:rPr>
              <w:t>,</w:t>
            </w:r>
            <w:r w:rsidR="006255CF">
              <w:rPr>
                <w:rFonts w:ascii="Arial" w:hAnsi="Arial" w:cs="Arial"/>
                <w:sz w:val="24"/>
                <w:szCs w:val="24"/>
              </w:rPr>
              <w:t xml:space="preserve"> and legitimate purpose. </w:t>
            </w:r>
          </w:p>
          <w:p w14:paraId="57AED343" w14:textId="77777777" w:rsidR="006255CF" w:rsidRDefault="006255CF" w:rsidP="00796D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80E5EA2" w14:textId="30D7E1B6" w:rsidR="00FF07BA" w:rsidRDefault="001832BF" w:rsidP="00796D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Special category and </w:t>
            </w:r>
            <w:r w:rsidR="00A92053">
              <w:rPr>
                <w:rFonts w:ascii="Arial" w:hAnsi="Arial" w:cs="Arial"/>
                <w:sz w:val="24"/>
                <w:szCs w:val="24"/>
              </w:rPr>
              <w:t xml:space="preserve">criminal offence data shall only </w:t>
            </w:r>
            <w:r w:rsidR="006C250B">
              <w:rPr>
                <w:rFonts w:ascii="Arial" w:hAnsi="Arial" w:cs="Arial"/>
                <w:sz w:val="24"/>
                <w:szCs w:val="24"/>
              </w:rPr>
              <w:t xml:space="preserve">be collected in order to fulfill statutory obligations in </w:t>
            </w:r>
            <w:r w:rsidR="00F40A91">
              <w:rPr>
                <w:rFonts w:ascii="Arial" w:hAnsi="Arial" w:cs="Arial"/>
                <w:sz w:val="24"/>
                <w:szCs w:val="24"/>
              </w:rPr>
              <w:t>accordance with relevant legislation</w:t>
            </w:r>
            <w:r w:rsidR="00BE5C38">
              <w:rPr>
                <w:rFonts w:ascii="Arial" w:hAnsi="Arial" w:cs="Arial"/>
                <w:sz w:val="24"/>
                <w:szCs w:val="24"/>
              </w:rPr>
              <w:t xml:space="preserve"> and </w:t>
            </w:r>
            <w:r w:rsidR="00564365">
              <w:rPr>
                <w:rFonts w:ascii="Arial" w:hAnsi="Arial" w:cs="Arial"/>
                <w:sz w:val="24"/>
                <w:szCs w:val="24"/>
              </w:rPr>
              <w:t xml:space="preserve">the </w:t>
            </w:r>
            <w:r w:rsidR="009C2059">
              <w:rPr>
                <w:rFonts w:ascii="Arial" w:hAnsi="Arial" w:cs="Arial"/>
                <w:sz w:val="24"/>
                <w:szCs w:val="24"/>
              </w:rPr>
              <w:t>school</w:t>
            </w:r>
            <w:r w:rsidR="00BE5C38">
              <w:rPr>
                <w:rFonts w:ascii="Arial" w:hAnsi="Arial" w:cs="Arial"/>
                <w:sz w:val="24"/>
                <w:szCs w:val="24"/>
              </w:rPr>
              <w:t xml:space="preserve"> will ensure that the data will then not be processed for purposes incompatible with the original purposes for which it was collected</w:t>
            </w:r>
            <w:r w:rsidR="00D7494B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34A0C1AE" w14:textId="77777777" w:rsidR="00FF07BA" w:rsidRDefault="00FF07BA" w:rsidP="00796D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2C52D2A" w14:textId="18081A76" w:rsidR="006255CF" w:rsidRDefault="00FF07BA" w:rsidP="00796D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Proper consideration will be given to secondary processing </w:t>
            </w:r>
            <w:r w:rsidR="000B51FE">
              <w:rPr>
                <w:rFonts w:ascii="Arial" w:hAnsi="Arial" w:cs="Arial"/>
                <w:sz w:val="24"/>
                <w:szCs w:val="24"/>
              </w:rPr>
              <w:t>compatibility with the original purpose</w:t>
            </w:r>
            <w:r w:rsidR="00043099">
              <w:rPr>
                <w:rFonts w:ascii="Arial" w:hAnsi="Arial" w:cs="Arial"/>
                <w:sz w:val="24"/>
                <w:szCs w:val="24"/>
              </w:rPr>
              <w:t>.</w:t>
            </w:r>
            <w:r w:rsidR="00BE5C3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5BE3E25" w14:textId="73F858CE" w:rsidR="00D918C5" w:rsidRDefault="00D918C5" w:rsidP="00796D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4FD8" w14:paraId="11BF39C8" w14:textId="77777777" w:rsidTr="37EC32AA">
        <w:tc>
          <w:tcPr>
            <w:tcW w:w="9350" w:type="dxa"/>
            <w:tcBorders>
              <w:top w:val="threeDEngrave" w:sz="24" w:space="0" w:color="auto"/>
              <w:bottom w:val="double" w:sz="4" w:space="0" w:color="auto"/>
            </w:tcBorders>
            <w:shd w:val="clear" w:color="auto" w:fill="B4C6E7" w:themeFill="accent1" w:themeFillTint="66"/>
          </w:tcPr>
          <w:p w14:paraId="715317ED" w14:textId="77777777" w:rsidR="00794FD8" w:rsidRDefault="00794FD8" w:rsidP="00796D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92F6E3E" w14:textId="33E176B3" w:rsidR="00B94D41" w:rsidRPr="00B94D41" w:rsidRDefault="00AC3CD0" w:rsidP="00796DC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The Third Principle: </w:t>
            </w:r>
            <w:r w:rsidR="00B94D41" w:rsidRPr="00B94D4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Article 5 (c) – Data Minimisation </w:t>
            </w:r>
          </w:p>
          <w:p w14:paraId="34649545" w14:textId="1BC9D650" w:rsidR="00B94D41" w:rsidRDefault="00B94D41" w:rsidP="00796D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4FD8" w14:paraId="740AF33C" w14:textId="77777777" w:rsidTr="37EC32AA">
        <w:tc>
          <w:tcPr>
            <w:tcW w:w="9350" w:type="dxa"/>
            <w:tcBorders>
              <w:top w:val="double" w:sz="4" w:space="0" w:color="auto"/>
              <w:bottom w:val="threeDEngrave" w:sz="24" w:space="0" w:color="auto"/>
            </w:tcBorders>
          </w:tcPr>
          <w:p w14:paraId="2E21801E" w14:textId="77777777" w:rsidR="00794FD8" w:rsidRDefault="00794FD8" w:rsidP="00796D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26B74D8" w14:textId="37FAE9CA" w:rsidR="00F5353D" w:rsidRDefault="00F5353D" w:rsidP="00796D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Personal data shall be </w:t>
            </w:r>
            <w:r w:rsidR="00D34FC2">
              <w:rPr>
                <w:rFonts w:ascii="Arial" w:hAnsi="Arial" w:cs="Arial"/>
                <w:sz w:val="24"/>
                <w:szCs w:val="24"/>
              </w:rPr>
              <w:t xml:space="preserve">adequate, </w:t>
            </w:r>
            <w:r w:rsidR="00DA31B1">
              <w:rPr>
                <w:rFonts w:ascii="Arial" w:hAnsi="Arial" w:cs="Arial"/>
                <w:sz w:val="24"/>
                <w:szCs w:val="24"/>
              </w:rPr>
              <w:t>relevant,</w:t>
            </w:r>
            <w:r w:rsidR="00D34FC2">
              <w:rPr>
                <w:rFonts w:ascii="Arial" w:hAnsi="Arial" w:cs="Arial"/>
                <w:sz w:val="24"/>
                <w:szCs w:val="24"/>
              </w:rPr>
              <w:t xml:space="preserve"> and limited to what is nec</w:t>
            </w:r>
            <w:r w:rsidR="00DA31B1">
              <w:rPr>
                <w:rFonts w:ascii="Arial" w:hAnsi="Arial" w:cs="Arial"/>
                <w:sz w:val="24"/>
                <w:szCs w:val="24"/>
              </w:rPr>
              <w:t>essary in relation to the purposes for which they are processed.</w:t>
            </w:r>
          </w:p>
          <w:p w14:paraId="01C2C8AC" w14:textId="77777777" w:rsidR="00DA31B1" w:rsidRDefault="00DA31B1" w:rsidP="00796D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340487F" w14:textId="39578D75" w:rsidR="00DA31B1" w:rsidRDefault="00494556" w:rsidP="00796D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The </w:t>
            </w:r>
            <w:r w:rsidR="00043099">
              <w:rPr>
                <w:rFonts w:ascii="Arial" w:hAnsi="Arial" w:cs="Arial"/>
                <w:sz w:val="24"/>
                <w:szCs w:val="24"/>
              </w:rPr>
              <w:t>school</w:t>
            </w:r>
            <w:r w:rsidR="00563739">
              <w:rPr>
                <w:rFonts w:ascii="Arial" w:hAnsi="Arial" w:cs="Arial"/>
                <w:sz w:val="24"/>
                <w:szCs w:val="24"/>
              </w:rPr>
              <w:t xml:space="preserve"> will only collect and process </w:t>
            </w:r>
            <w:r w:rsidR="00053C4F">
              <w:rPr>
                <w:rFonts w:ascii="Arial" w:hAnsi="Arial" w:cs="Arial"/>
                <w:sz w:val="24"/>
                <w:szCs w:val="24"/>
              </w:rPr>
              <w:t>SC/CO</w:t>
            </w:r>
            <w:r w:rsidR="00563739">
              <w:rPr>
                <w:rFonts w:ascii="Arial" w:hAnsi="Arial" w:cs="Arial"/>
                <w:sz w:val="24"/>
                <w:szCs w:val="24"/>
              </w:rPr>
              <w:t xml:space="preserve"> data which is relevant to the </w:t>
            </w:r>
            <w:r w:rsidR="00933480">
              <w:rPr>
                <w:rFonts w:ascii="Arial" w:hAnsi="Arial" w:cs="Arial"/>
                <w:sz w:val="24"/>
                <w:szCs w:val="24"/>
              </w:rPr>
              <w:t xml:space="preserve">purpose of processing. </w:t>
            </w:r>
          </w:p>
          <w:p w14:paraId="70186C98" w14:textId="563CB7FE" w:rsidR="00F5353D" w:rsidRDefault="00F5353D" w:rsidP="00796D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4FD8" w14:paraId="322E803C" w14:textId="77777777" w:rsidTr="37EC32AA">
        <w:tc>
          <w:tcPr>
            <w:tcW w:w="9350" w:type="dxa"/>
            <w:tcBorders>
              <w:top w:val="threeDEngrave" w:sz="24" w:space="0" w:color="auto"/>
              <w:bottom w:val="double" w:sz="4" w:space="0" w:color="auto"/>
            </w:tcBorders>
            <w:shd w:val="clear" w:color="auto" w:fill="B4C6E7" w:themeFill="accent1" w:themeFillTint="66"/>
          </w:tcPr>
          <w:p w14:paraId="2C430771" w14:textId="77777777" w:rsidR="00794FD8" w:rsidRDefault="00794FD8" w:rsidP="00796D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39964BC" w14:textId="379A0CE1" w:rsidR="00350CF0" w:rsidRPr="00655F48" w:rsidRDefault="00AC3CD0" w:rsidP="00796DC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The Fourth Principle: </w:t>
            </w:r>
            <w:r w:rsidR="00655F48" w:rsidRPr="00655F4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Article 5 (d) – Accuracy </w:t>
            </w:r>
          </w:p>
          <w:p w14:paraId="632233EA" w14:textId="228140A3" w:rsidR="00350CF0" w:rsidRDefault="00350CF0" w:rsidP="00796D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B7488" w14:paraId="4D919180" w14:textId="77777777" w:rsidTr="37EC32AA">
        <w:tc>
          <w:tcPr>
            <w:tcW w:w="9350" w:type="dxa"/>
            <w:tcBorders>
              <w:top w:val="double" w:sz="4" w:space="0" w:color="auto"/>
              <w:bottom w:val="threeDEngrave" w:sz="24" w:space="0" w:color="auto"/>
            </w:tcBorders>
          </w:tcPr>
          <w:p w14:paraId="4FEB99EA" w14:textId="77777777" w:rsidR="004B7488" w:rsidRDefault="004B7488" w:rsidP="00796D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E6CC312" w14:textId="45066B3F" w:rsidR="00655F48" w:rsidRDefault="00B50A9D" w:rsidP="00796D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Personal data shall be accurate and, where necessary, kept up to date</w:t>
            </w:r>
            <w:r w:rsidR="00C541B0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4638076" w14:textId="77777777" w:rsidR="00C541B0" w:rsidRDefault="00C541B0" w:rsidP="00796D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2099C36" w14:textId="52F3B73C" w:rsidR="00C541B0" w:rsidRDefault="00494556" w:rsidP="00796D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The </w:t>
            </w:r>
            <w:r w:rsidR="00043099">
              <w:rPr>
                <w:rFonts w:ascii="Arial" w:hAnsi="Arial" w:cs="Arial"/>
                <w:sz w:val="24"/>
                <w:szCs w:val="24"/>
              </w:rPr>
              <w:t>school</w:t>
            </w:r>
            <w:r w:rsidR="00C541B0">
              <w:rPr>
                <w:rFonts w:ascii="Arial" w:hAnsi="Arial" w:cs="Arial"/>
                <w:sz w:val="24"/>
                <w:szCs w:val="24"/>
              </w:rPr>
              <w:t xml:space="preserve"> will take every reasonable step to ensure that personal data</w:t>
            </w:r>
            <w:r w:rsidR="0084268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F1C94">
              <w:rPr>
                <w:rFonts w:ascii="Arial" w:hAnsi="Arial" w:cs="Arial"/>
                <w:sz w:val="24"/>
                <w:szCs w:val="24"/>
              </w:rPr>
              <w:t xml:space="preserve">identified as being inaccurate is </w:t>
            </w:r>
            <w:r w:rsidR="000B6C79">
              <w:rPr>
                <w:rFonts w:ascii="Arial" w:hAnsi="Arial" w:cs="Arial"/>
                <w:sz w:val="24"/>
                <w:szCs w:val="24"/>
              </w:rPr>
              <w:t>rectified or erased</w:t>
            </w:r>
            <w:r w:rsidR="00440A5A">
              <w:rPr>
                <w:rFonts w:ascii="Arial" w:hAnsi="Arial" w:cs="Arial"/>
                <w:sz w:val="24"/>
                <w:szCs w:val="24"/>
              </w:rPr>
              <w:t xml:space="preserve"> without delay.</w:t>
            </w:r>
            <w:r w:rsidR="00F14C5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F706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0429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728A6BD" w14:textId="1C7C7A4E" w:rsidR="00655F48" w:rsidRDefault="00655F48" w:rsidP="00796D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B7488" w14:paraId="486F37CF" w14:textId="77777777" w:rsidTr="37EC32AA">
        <w:tc>
          <w:tcPr>
            <w:tcW w:w="9350" w:type="dxa"/>
            <w:tcBorders>
              <w:top w:val="threeDEngrave" w:sz="24" w:space="0" w:color="auto"/>
              <w:bottom w:val="double" w:sz="4" w:space="0" w:color="auto"/>
            </w:tcBorders>
            <w:shd w:val="clear" w:color="auto" w:fill="B4C6E7" w:themeFill="accent1" w:themeFillTint="66"/>
          </w:tcPr>
          <w:p w14:paraId="2AF6B166" w14:textId="77777777" w:rsidR="004B7488" w:rsidRDefault="004B7488" w:rsidP="00796D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3BD640C" w14:textId="1007B915" w:rsidR="00DD4731" w:rsidRPr="00DD4731" w:rsidRDefault="00AC3CD0" w:rsidP="00796DC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The Fifth Principle: </w:t>
            </w:r>
            <w:r w:rsidR="00DD4731" w:rsidRPr="00DD473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Article 5 (e) – Storage Limitation </w:t>
            </w:r>
          </w:p>
          <w:p w14:paraId="6487CA78" w14:textId="728E2F66" w:rsidR="00DD4731" w:rsidRDefault="00DD4731" w:rsidP="00796D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B7488" w14:paraId="7F45177A" w14:textId="77777777" w:rsidTr="37EC32AA">
        <w:tc>
          <w:tcPr>
            <w:tcW w:w="9350" w:type="dxa"/>
            <w:tcBorders>
              <w:top w:val="double" w:sz="4" w:space="0" w:color="auto"/>
            </w:tcBorders>
          </w:tcPr>
          <w:p w14:paraId="6E0215B2" w14:textId="77777777" w:rsidR="004B7488" w:rsidRDefault="004B7488" w:rsidP="00796D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798B962" w14:textId="64F751E9" w:rsidR="00487466" w:rsidRDefault="00F14AE1" w:rsidP="00796D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SC/CO</w:t>
            </w:r>
            <w:r w:rsidR="009E5F3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A5F26">
              <w:rPr>
                <w:rFonts w:ascii="Arial" w:hAnsi="Arial" w:cs="Arial"/>
                <w:sz w:val="24"/>
                <w:szCs w:val="24"/>
              </w:rPr>
              <w:t xml:space="preserve">data </w:t>
            </w:r>
            <w:r w:rsidR="009E5F3F">
              <w:rPr>
                <w:rFonts w:ascii="Arial" w:hAnsi="Arial" w:cs="Arial"/>
                <w:sz w:val="24"/>
                <w:szCs w:val="24"/>
              </w:rPr>
              <w:t>is kept in a form which permits identi</w:t>
            </w:r>
            <w:r w:rsidR="00932755">
              <w:rPr>
                <w:rFonts w:ascii="Arial" w:hAnsi="Arial" w:cs="Arial"/>
                <w:sz w:val="24"/>
                <w:szCs w:val="24"/>
              </w:rPr>
              <w:t>fication of data subjects for no longer than is necessary for the purposes for which the personal</w:t>
            </w:r>
            <w:r>
              <w:rPr>
                <w:rFonts w:ascii="Arial" w:hAnsi="Arial" w:cs="Arial"/>
                <w:sz w:val="24"/>
                <w:szCs w:val="24"/>
              </w:rPr>
              <w:t xml:space="preserve"> data</w:t>
            </w:r>
            <w:r w:rsidR="00932755">
              <w:rPr>
                <w:rFonts w:ascii="Arial" w:hAnsi="Arial" w:cs="Arial"/>
                <w:sz w:val="24"/>
                <w:szCs w:val="24"/>
              </w:rPr>
              <w:t xml:space="preserve"> are processed</w:t>
            </w:r>
            <w:r w:rsidR="00737DB2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5C4E7D">
              <w:rPr>
                <w:rFonts w:ascii="Arial" w:hAnsi="Arial" w:cs="Arial"/>
                <w:sz w:val="24"/>
                <w:szCs w:val="24"/>
              </w:rPr>
              <w:t xml:space="preserve">The </w:t>
            </w:r>
            <w:r w:rsidR="00836ADB">
              <w:rPr>
                <w:rFonts w:ascii="Arial" w:hAnsi="Arial" w:cs="Arial"/>
                <w:sz w:val="24"/>
                <w:szCs w:val="24"/>
              </w:rPr>
              <w:t>school</w:t>
            </w:r>
            <w:r w:rsidR="005C4E7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F7655">
              <w:rPr>
                <w:rFonts w:ascii="Arial" w:hAnsi="Arial" w:cs="Arial"/>
                <w:sz w:val="24"/>
                <w:szCs w:val="24"/>
              </w:rPr>
              <w:t xml:space="preserve">will retain this information in accordance with </w:t>
            </w:r>
            <w:r w:rsidR="00120100">
              <w:rPr>
                <w:rFonts w:ascii="Arial" w:hAnsi="Arial" w:cs="Arial"/>
                <w:sz w:val="24"/>
                <w:szCs w:val="24"/>
              </w:rPr>
              <w:t>its</w:t>
            </w:r>
            <w:r w:rsidR="00EF7655">
              <w:rPr>
                <w:rFonts w:ascii="Arial" w:hAnsi="Arial" w:cs="Arial"/>
                <w:sz w:val="24"/>
                <w:szCs w:val="24"/>
              </w:rPr>
              <w:t xml:space="preserve"> retention schedule</w:t>
            </w:r>
            <w:r w:rsidR="003F41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F7655">
              <w:rPr>
                <w:rFonts w:ascii="Arial" w:hAnsi="Arial" w:cs="Arial"/>
                <w:sz w:val="24"/>
                <w:szCs w:val="24"/>
              </w:rPr>
              <w:t xml:space="preserve">and will delete or archive </w:t>
            </w:r>
            <w:r w:rsidR="00487466">
              <w:rPr>
                <w:rFonts w:ascii="Arial" w:hAnsi="Arial" w:cs="Arial"/>
                <w:sz w:val="24"/>
                <w:szCs w:val="24"/>
              </w:rPr>
              <w:t>SC/CO</w:t>
            </w:r>
            <w:r w:rsidR="00EF7655">
              <w:rPr>
                <w:rFonts w:ascii="Arial" w:hAnsi="Arial" w:cs="Arial"/>
                <w:sz w:val="24"/>
                <w:szCs w:val="24"/>
              </w:rPr>
              <w:t xml:space="preserve"> that is no longer required.</w:t>
            </w:r>
          </w:p>
          <w:p w14:paraId="64804661" w14:textId="77777777" w:rsidR="00487466" w:rsidRDefault="00487466" w:rsidP="00796D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0C487B4" w14:textId="3DCF77A0" w:rsidR="00DD4731" w:rsidRDefault="00737DB2" w:rsidP="00796D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It may be stored longer </w:t>
            </w:r>
            <w:r w:rsidR="00324283">
              <w:rPr>
                <w:rFonts w:ascii="Arial" w:hAnsi="Arial" w:cs="Arial"/>
                <w:sz w:val="24"/>
                <w:szCs w:val="24"/>
              </w:rPr>
              <w:t xml:space="preserve">solely for archiving purposes in the public interest. </w:t>
            </w:r>
            <w:r w:rsidR="0003408F">
              <w:rPr>
                <w:rFonts w:ascii="Arial" w:hAnsi="Arial" w:cs="Arial"/>
                <w:sz w:val="24"/>
                <w:szCs w:val="24"/>
              </w:rPr>
              <w:t>(</w:t>
            </w:r>
            <w:r w:rsidR="00027A78" w:rsidRPr="00027A78">
              <w:rPr>
                <w:rFonts w:ascii="Arial" w:hAnsi="Arial" w:cs="Arial"/>
                <w:sz w:val="24"/>
                <w:szCs w:val="24"/>
              </w:rPr>
              <w:t>Archives provide first-hand information or evidence relating to historical events or figures</w:t>
            </w:r>
            <w:r w:rsidR="00027A78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6DBCCE59" w14:textId="7E7A8849" w:rsidR="00E60C48" w:rsidRDefault="00E60C48" w:rsidP="00EF765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B7488" w14:paraId="30F82DFB" w14:textId="77777777" w:rsidTr="37EC32AA">
        <w:tc>
          <w:tcPr>
            <w:tcW w:w="9350" w:type="dxa"/>
            <w:tcBorders>
              <w:top w:val="threeDEngrave" w:sz="24" w:space="0" w:color="auto"/>
              <w:bottom w:val="double" w:sz="4" w:space="0" w:color="auto"/>
            </w:tcBorders>
            <w:shd w:val="clear" w:color="auto" w:fill="B4C6E7" w:themeFill="accent1" w:themeFillTint="66"/>
          </w:tcPr>
          <w:p w14:paraId="0C128ECE" w14:textId="77777777" w:rsidR="004B7488" w:rsidRDefault="004B7488" w:rsidP="00796D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F938D4F" w14:textId="42B6932E" w:rsidR="00D71F68" w:rsidRPr="00AC3CD0" w:rsidRDefault="00AC3CD0" w:rsidP="00796DC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The Sixth Principle: </w:t>
            </w:r>
            <w:r w:rsidR="00D71F68" w:rsidRPr="00AC3CD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Article 5 (f) </w:t>
            </w:r>
            <w:r w:rsidR="00DB3E5E" w:rsidRPr="00AC3CD0">
              <w:rPr>
                <w:rFonts w:ascii="Arial" w:hAnsi="Arial" w:cs="Arial"/>
                <w:b/>
                <w:bCs/>
                <w:sz w:val="24"/>
                <w:szCs w:val="24"/>
              </w:rPr>
              <w:t>–</w:t>
            </w:r>
            <w:r w:rsidR="00D71F68" w:rsidRPr="00AC3CD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DB3E5E" w:rsidRPr="00AC3CD0">
              <w:rPr>
                <w:rFonts w:ascii="Arial" w:hAnsi="Arial" w:cs="Arial"/>
                <w:b/>
                <w:bCs/>
                <w:sz w:val="24"/>
                <w:szCs w:val="24"/>
              </w:rPr>
              <w:t>Integrity and Confidentiality (Security)</w:t>
            </w:r>
          </w:p>
          <w:p w14:paraId="18A299EF" w14:textId="1F822A0A" w:rsidR="00D71F68" w:rsidRDefault="00D71F68" w:rsidP="00B9346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B7488" w14:paraId="23875A12" w14:textId="77777777" w:rsidTr="37EC32AA">
        <w:tc>
          <w:tcPr>
            <w:tcW w:w="9350" w:type="dxa"/>
            <w:tcBorders>
              <w:top w:val="double" w:sz="4" w:space="0" w:color="auto"/>
              <w:bottom w:val="threeDEngrave" w:sz="24" w:space="0" w:color="auto"/>
            </w:tcBorders>
          </w:tcPr>
          <w:p w14:paraId="43067DB2" w14:textId="77777777" w:rsidR="004B7488" w:rsidRDefault="004B7488" w:rsidP="00796D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17C12DE" w14:textId="66684203" w:rsidR="00B93463" w:rsidRDefault="00B93463" w:rsidP="00B9346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Personal data is processed in a manner that ensures appropriate security of the personal data, including protection against unlawful processing and against accidental loss, </w:t>
            </w:r>
            <w:r w:rsidR="004B2B77">
              <w:rPr>
                <w:rFonts w:ascii="Arial" w:hAnsi="Arial" w:cs="Arial"/>
                <w:sz w:val="24"/>
                <w:szCs w:val="24"/>
              </w:rPr>
              <w:t>destruction,</w:t>
            </w:r>
            <w:r>
              <w:rPr>
                <w:rFonts w:ascii="Arial" w:hAnsi="Arial" w:cs="Arial"/>
                <w:sz w:val="24"/>
                <w:szCs w:val="24"/>
              </w:rPr>
              <w:t xml:space="preserve"> or damage, using </w:t>
            </w:r>
            <w:r w:rsidR="001D1B8F">
              <w:rPr>
                <w:rFonts w:ascii="Arial" w:hAnsi="Arial" w:cs="Arial"/>
                <w:sz w:val="24"/>
                <w:szCs w:val="24"/>
              </w:rPr>
              <w:t xml:space="preserve">appropriate </w:t>
            </w:r>
            <w:r>
              <w:rPr>
                <w:rFonts w:ascii="Arial" w:hAnsi="Arial" w:cs="Arial"/>
                <w:sz w:val="24"/>
                <w:szCs w:val="24"/>
              </w:rPr>
              <w:t>technical and organi</w:t>
            </w:r>
            <w:r w:rsidR="001D1B8F">
              <w:rPr>
                <w:rFonts w:ascii="Arial" w:hAnsi="Arial" w:cs="Arial"/>
                <w:sz w:val="24"/>
                <w:szCs w:val="24"/>
              </w:rPr>
              <w:t>s</w:t>
            </w:r>
            <w:r>
              <w:rPr>
                <w:rFonts w:ascii="Arial" w:hAnsi="Arial" w:cs="Arial"/>
                <w:sz w:val="24"/>
                <w:szCs w:val="24"/>
              </w:rPr>
              <w:t xml:space="preserve">ational measures. </w:t>
            </w:r>
          </w:p>
          <w:p w14:paraId="2FEC8ABE" w14:textId="77777777" w:rsidR="00B93463" w:rsidRDefault="00B93463" w:rsidP="00B9346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6826F08" w14:textId="755FE984" w:rsidR="00E02248" w:rsidRDefault="49BC1B29" w:rsidP="00B9346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37EC32AA">
              <w:rPr>
                <w:rFonts w:ascii="Arial" w:hAnsi="Arial" w:cs="Arial"/>
                <w:sz w:val="24"/>
                <w:szCs w:val="24"/>
              </w:rPr>
              <w:t xml:space="preserve">Digital </w:t>
            </w:r>
            <w:r w:rsidR="24AEA931" w:rsidRPr="37EC32AA">
              <w:rPr>
                <w:rFonts w:ascii="Arial" w:hAnsi="Arial" w:cs="Arial"/>
                <w:sz w:val="24"/>
                <w:szCs w:val="24"/>
              </w:rPr>
              <w:t>SC/CO</w:t>
            </w:r>
            <w:r w:rsidR="4281CC9C" w:rsidRPr="37EC32AA">
              <w:rPr>
                <w:rFonts w:ascii="Arial" w:hAnsi="Arial" w:cs="Arial"/>
                <w:sz w:val="24"/>
                <w:szCs w:val="24"/>
              </w:rPr>
              <w:t xml:space="preserve"> data is</w:t>
            </w:r>
            <w:r w:rsidRPr="37EC32AA">
              <w:rPr>
                <w:rFonts w:ascii="Arial" w:hAnsi="Arial" w:cs="Arial"/>
                <w:sz w:val="24"/>
                <w:szCs w:val="24"/>
              </w:rPr>
              <w:t xml:space="preserve"> only processed through systems that </w:t>
            </w:r>
            <w:r w:rsidR="00826605">
              <w:rPr>
                <w:rFonts w:ascii="Arial" w:hAnsi="Arial" w:cs="Arial"/>
                <w:sz w:val="24"/>
                <w:szCs w:val="24"/>
              </w:rPr>
              <w:t xml:space="preserve">comply with </w:t>
            </w:r>
            <w:r w:rsidR="00943C60">
              <w:rPr>
                <w:rFonts w:ascii="Arial" w:hAnsi="Arial" w:cs="Arial"/>
                <w:sz w:val="24"/>
                <w:szCs w:val="24"/>
              </w:rPr>
              <w:t xml:space="preserve">appropriate </w:t>
            </w:r>
            <w:r w:rsidR="008E4B7C">
              <w:rPr>
                <w:rFonts w:ascii="Arial" w:hAnsi="Arial" w:cs="Arial"/>
                <w:sz w:val="24"/>
                <w:szCs w:val="24"/>
              </w:rPr>
              <w:t xml:space="preserve">security standards. </w:t>
            </w:r>
            <w:r w:rsidR="156B4353" w:rsidRPr="37EC32AA">
              <w:rPr>
                <w:rFonts w:ascii="Arial" w:hAnsi="Arial" w:cs="Arial"/>
                <w:sz w:val="24"/>
                <w:szCs w:val="24"/>
              </w:rPr>
              <w:t>Hard copy documents containing SC/CO are governed by</w:t>
            </w:r>
            <w:r w:rsidR="2C7A0208" w:rsidRPr="37EC32AA">
              <w:rPr>
                <w:rFonts w:ascii="Arial" w:hAnsi="Arial" w:cs="Arial"/>
                <w:sz w:val="24"/>
                <w:szCs w:val="24"/>
              </w:rPr>
              <w:t xml:space="preserve"> other </w:t>
            </w:r>
            <w:r w:rsidR="156B4353" w:rsidRPr="37EC32AA">
              <w:rPr>
                <w:rFonts w:ascii="Arial" w:hAnsi="Arial" w:cs="Arial"/>
                <w:sz w:val="24"/>
                <w:szCs w:val="24"/>
              </w:rPr>
              <w:t xml:space="preserve">policies. </w:t>
            </w:r>
          </w:p>
          <w:p w14:paraId="38AB6D28" w14:textId="6B10E16A" w:rsidR="00B93463" w:rsidRDefault="00B93463" w:rsidP="00796D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B7488" w14:paraId="33360F78" w14:textId="77777777" w:rsidTr="37EC32AA">
        <w:tc>
          <w:tcPr>
            <w:tcW w:w="9350" w:type="dxa"/>
            <w:tcBorders>
              <w:top w:val="threeDEngrave" w:sz="24" w:space="0" w:color="auto"/>
              <w:bottom w:val="double" w:sz="4" w:space="0" w:color="auto"/>
            </w:tcBorders>
            <w:shd w:val="clear" w:color="auto" w:fill="B4C6E7" w:themeFill="accent1" w:themeFillTint="66"/>
          </w:tcPr>
          <w:p w14:paraId="193F06A2" w14:textId="77777777" w:rsidR="004B7488" w:rsidRDefault="004B7488" w:rsidP="00796D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B652F78" w14:textId="04C9BD90" w:rsidR="004B2B77" w:rsidRPr="00AC3CD0" w:rsidRDefault="00AC3CD0" w:rsidP="00796DC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The Seventh Principle: </w:t>
            </w:r>
            <w:r w:rsidRPr="00AC3CD0">
              <w:rPr>
                <w:rFonts w:ascii="Arial" w:hAnsi="Arial" w:cs="Arial"/>
                <w:b/>
                <w:bCs/>
                <w:sz w:val="24"/>
                <w:szCs w:val="24"/>
              </w:rPr>
              <w:t>Article 5 (2) - Accountability</w:t>
            </w:r>
          </w:p>
          <w:p w14:paraId="1A972368" w14:textId="21EE3B49" w:rsidR="004B2B77" w:rsidRDefault="004B2B77" w:rsidP="00796D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B7488" w14:paraId="567F727F" w14:textId="77777777" w:rsidTr="37EC32AA">
        <w:tc>
          <w:tcPr>
            <w:tcW w:w="9350" w:type="dxa"/>
            <w:tcBorders>
              <w:top w:val="double" w:sz="4" w:space="0" w:color="auto"/>
            </w:tcBorders>
          </w:tcPr>
          <w:p w14:paraId="44E0527E" w14:textId="77777777" w:rsidR="004B7488" w:rsidRDefault="004B7488" w:rsidP="00796D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9908FCA" w14:textId="23295BD5" w:rsidR="00AC3CD0" w:rsidRDefault="00330967" w:rsidP="00796D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The </w:t>
            </w:r>
            <w:r w:rsidR="00C019DA">
              <w:rPr>
                <w:rFonts w:ascii="Arial" w:hAnsi="Arial" w:cs="Arial"/>
                <w:sz w:val="24"/>
                <w:szCs w:val="24"/>
              </w:rPr>
              <w:t>s</w:t>
            </w:r>
            <w:r>
              <w:rPr>
                <w:rFonts w:ascii="Arial" w:hAnsi="Arial" w:cs="Arial"/>
                <w:sz w:val="24"/>
                <w:szCs w:val="24"/>
              </w:rPr>
              <w:t>chool</w:t>
            </w:r>
            <w:r w:rsidR="00126749">
              <w:rPr>
                <w:rFonts w:ascii="Arial" w:hAnsi="Arial" w:cs="Arial"/>
                <w:sz w:val="24"/>
                <w:szCs w:val="24"/>
              </w:rPr>
              <w:t xml:space="preserve"> have </w:t>
            </w:r>
            <w:r w:rsidR="002B28C3">
              <w:rPr>
                <w:rFonts w:ascii="Arial" w:hAnsi="Arial" w:cs="Arial"/>
                <w:sz w:val="24"/>
                <w:szCs w:val="24"/>
              </w:rPr>
              <w:t xml:space="preserve">put in place, </w:t>
            </w:r>
            <w:r w:rsidR="00BA16A8">
              <w:rPr>
                <w:rFonts w:ascii="Arial" w:hAnsi="Arial" w:cs="Arial"/>
                <w:sz w:val="24"/>
                <w:szCs w:val="24"/>
              </w:rPr>
              <w:t xml:space="preserve">measures to meet the requirements of accountability under the UK GDPR </w:t>
            </w:r>
            <w:r w:rsidR="002B28C3">
              <w:rPr>
                <w:rFonts w:ascii="Arial" w:hAnsi="Arial" w:cs="Arial"/>
                <w:sz w:val="24"/>
                <w:szCs w:val="24"/>
              </w:rPr>
              <w:t xml:space="preserve">and will </w:t>
            </w:r>
            <w:r w:rsidR="008C4079">
              <w:rPr>
                <w:rFonts w:ascii="Arial" w:hAnsi="Arial" w:cs="Arial"/>
                <w:sz w:val="24"/>
                <w:szCs w:val="24"/>
              </w:rPr>
              <w:t>maintain these under continual review</w:t>
            </w:r>
            <w:r w:rsidR="006C34D4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1EA413D2" w14:textId="77777777" w:rsidR="006C34D4" w:rsidRDefault="006C34D4" w:rsidP="00796D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72112FC" w14:textId="57DCD8B5" w:rsidR="006C34D4" w:rsidRDefault="006C34D4" w:rsidP="00796D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This includes</w:t>
            </w:r>
            <w:r w:rsidR="005E40D7">
              <w:rPr>
                <w:rFonts w:ascii="Arial" w:hAnsi="Arial" w:cs="Arial"/>
                <w:sz w:val="24"/>
                <w:szCs w:val="24"/>
              </w:rPr>
              <w:t xml:space="preserve"> (but is not limited to)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34BA2CB" w14:textId="77777777" w:rsidR="006C34D4" w:rsidRDefault="006C34D4" w:rsidP="00796D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603768B" w14:textId="2D2A30BF" w:rsidR="006C34D4" w:rsidRDefault="006C34D4" w:rsidP="006C34D4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The appointment of a Data Protection </w:t>
            </w:r>
            <w:r w:rsidR="00990539">
              <w:rPr>
                <w:rFonts w:ascii="Arial" w:hAnsi="Arial" w:cs="Arial"/>
                <w:sz w:val="24"/>
                <w:szCs w:val="24"/>
              </w:rPr>
              <w:t xml:space="preserve">Officer </w:t>
            </w:r>
            <w:r w:rsidR="004B436E">
              <w:rPr>
                <w:rFonts w:ascii="Arial" w:hAnsi="Arial" w:cs="Arial"/>
                <w:sz w:val="24"/>
                <w:szCs w:val="24"/>
              </w:rPr>
              <w:t>(</w:t>
            </w:r>
            <w:r w:rsidR="00990539">
              <w:rPr>
                <w:rFonts w:ascii="Arial" w:hAnsi="Arial" w:cs="Arial"/>
                <w:sz w:val="24"/>
                <w:szCs w:val="24"/>
              </w:rPr>
              <w:t xml:space="preserve">who reports directly to </w:t>
            </w:r>
            <w:r w:rsidR="004B436E">
              <w:rPr>
                <w:rFonts w:ascii="Arial" w:hAnsi="Arial" w:cs="Arial"/>
                <w:sz w:val="24"/>
                <w:szCs w:val="24"/>
              </w:rPr>
              <w:t xml:space="preserve">Powys County </w:t>
            </w:r>
            <w:r w:rsidR="00050870">
              <w:rPr>
                <w:rFonts w:ascii="Arial" w:hAnsi="Arial" w:cs="Arial"/>
                <w:sz w:val="24"/>
                <w:szCs w:val="24"/>
              </w:rPr>
              <w:t>Council’s</w:t>
            </w:r>
            <w:r w:rsidR="00990539">
              <w:rPr>
                <w:rFonts w:ascii="Arial" w:hAnsi="Arial" w:cs="Arial"/>
                <w:sz w:val="24"/>
                <w:szCs w:val="24"/>
              </w:rPr>
              <w:t xml:space="preserve"> highest management level</w:t>
            </w:r>
            <w:r w:rsidR="004B436E">
              <w:rPr>
                <w:rFonts w:ascii="Arial" w:hAnsi="Arial" w:cs="Arial"/>
                <w:sz w:val="24"/>
                <w:szCs w:val="24"/>
              </w:rPr>
              <w:t>)</w:t>
            </w:r>
            <w:r w:rsidR="00A26E9F">
              <w:rPr>
                <w:rFonts w:ascii="Arial" w:hAnsi="Arial" w:cs="Arial"/>
                <w:sz w:val="24"/>
                <w:szCs w:val="24"/>
              </w:rPr>
              <w:t>;</w:t>
            </w:r>
          </w:p>
          <w:p w14:paraId="20B55B75" w14:textId="4AB35842" w:rsidR="00990539" w:rsidRDefault="00990539" w:rsidP="006C34D4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Adopting and implementing </w:t>
            </w:r>
            <w:r w:rsidR="00A26E9F">
              <w:rPr>
                <w:rFonts w:ascii="Arial" w:hAnsi="Arial" w:cs="Arial"/>
                <w:sz w:val="24"/>
                <w:szCs w:val="24"/>
              </w:rPr>
              <w:t>data protection policies and ensuring written contracts</w:t>
            </w:r>
            <w:r w:rsidR="00D4781C">
              <w:rPr>
                <w:rFonts w:ascii="Arial" w:hAnsi="Arial" w:cs="Arial"/>
                <w:sz w:val="24"/>
                <w:szCs w:val="24"/>
              </w:rPr>
              <w:t xml:space="preserve">/agreements </w:t>
            </w:r>
            <w:r w:rsidR="00A26E9F">
              <w:rPr>
                <w:rFonts w:ascii="Arial" w:hAnsi="Arial" w:cs="Arial"/>
                <w:sz w:val="24"/>
                <w:szCs w:val="24"/>
              </w:rPr>
              <w:t xml:space="preserve">are in place between the </w:t>
            </w:r>
            <w:r w:rsidR="006B06FF">
              <w:rPr>
                <w:rFonts w:ascii="Arial" w:hAnsi="Arial" w:cs="Arial"/>
                <w:sz w:val="24"/>
                <w:szCs w:val="24"/>
              </w:rPr>
              <w:t>Council’s processors</w:t>
            </w:r>
            <w:r w:rsidR="00D4781C">
              <w:rPr>
                <w:rFonts w:ascii="Arial" w:hAnsi="Arial" w:cs="Arial"/>
                <w:sz w:val="24"/>
                <w:szCs w:val="24"/>
              </w:rPr>
              <w:t>.</w:t>
            </w:r>
            <w:r w:rsidR="00A26E9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0CB1017" w14:textId="68EA6DBF" w:rsidR="00A26E9F" w:rsidRDefault="005E40D7" w:rsidP="006C34D4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Carrying </w:t>
            </w:r>
            <w:r w:rsidR="009C0367">
              <w:rPr>
                <w:rFonts w:ascii="Arial" w:hAnsi="Arial" w:cs="Arial"/>
                <w:sz w:val="24"/>
                <w:szCs w:val="24"/>
              </w:rPr>
              <w:t>out Data Protection Impact Assessments (DPIA)</w:t>
            </w:r>
            <w:r w:rsidR="00D4781C">
              <w:rPr>
                <w:rFonts w:ascii="Arial" w:hAnsi="Arial" w:cs="Arial"/>
                <w:sz w:val="24"/>
                <w:szCs w:val="24"/>
              </w:rPr>
              <w:t>, where required.</w:t>
            </w:r>
          </w:p>
          <w:p w14:paraId="3BFC3B65" w14:textId="175CFCF9" w:rsidR="00AC3CD0" w:rsidRDefault="009C0367" w:rsidP="001D0065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Ensuring that staff have completed </w:t>
            </w:r>
            <w:r w:rsidR="00F5618A">
              <w:rPr>
                <w:rFonts w:ascii="Arial" w:hAnsi="Arial" w:cs="Arial"/>
                <w:sz w:val="24"/>
                <w:szCs w:val="24"/>
              </w:rPr>
              <w:t>Cyber Security and UK GDPR training</w:t>
            </w:r>
            <w:r w:rsidR="00D1428B">
              <w:rPr>
                <w:rFonts w:ascii="Arial" w:hAnsi="Arial" w:cs="Arial"/>
                <w:sz w:val="24"/>
                <w:szCs w:val="24"/>
              </w:rPr>
              <w:t>.</w:t>
            </w:r>
            <w:r w:rsidR="00F5618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14:paraId="4F82CB0C" w14:textId="77777777" w:rsidR="00FA2923" w:rsidRDefault="00FA2923" w:rsidP="00F9675D">
      <w:pPr>
        <w:jc w:val="both"/>
        <w:rPr>
          <w:rFonts w:ascii="Arial" w:hAnsi="Arial" w:cs="Arial"/>
          <w:sz w:val="24"/>
          <w:szCs w:val="24"/>
        </w:rPr>
      </w:pPr>
    </w:p>
    <w:p w14:paraId="0CDD9B40" w14:textId="491324D5" w:rsidR="00FA2923" w:rsidRPr="00882725" w:rsidRDefault="00FA2923" w:rsidP="00FA2923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882725">
        <w:rPr>
          <w:rFonts w:ascii="Arial" w:hAnsi="Arial" w:cs="Arial"/>
          <w:b/>
          <w:bCs/>
          <w:sz w:val="24"/>
          <w:szCs w:val="24"/>
        </w:rPr>
        <w:t>A</w:t>
      </w:r>
      <w:r w:rsidR="005A302E">
        <w:rPr>
          <w:rFonts w:ascii="Arial" w:hAnsi="Arial" w:cs="Arial"/>
          <w:b/>
          <w:bCs/>
          <w:sz w:val="24"/>
          <w:szCs w:val="24"/>
        </w:rPr>
        <w:t>PD</w:t>
      </w:r>
      <w:r w:rsidRPr="00882725">
        <w:rPr>
          <w:rFonts w:ascii="Arial" w:hAnsi="Arial" w:cs="Arial"/>
          <w:b/>
          <w:bCs/>
          <w:sz w:val="24"/>
          <w:szCs w:val="24"/>
        </w:rPr>
        <w:t xml:space="preserve"> Review Date:</w:t>
      </w:r>
    </w:p>
    <w:p w14:paraId="4A779534" w14:textId="2C8AC93B" w:rsidR="00FA2923" w:rsidRDefault="00FA2923" w:rsidP="00FA292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policy will be retained for the duration of the </w:t>
      </w:r>
      <w:r w:rsidR="002814EB">
        <w:rPr>
          <w:rFonts w:ascii="Arial" w:hAnsi="Arial" w:cs="Arial"/>
          <w:sz w:val="24"/>
          <w:szCs w:val="24"/>
        </w:rPr>
        <w:t>school’s</w:t>
      </w:r>
      <w:r>
        <w:rPr>
          <w:rFonts w:ascii="Arial" w:hAnsi="Arial" w:cs="Arial"/>
          <w:sz w:val="24"/>
          <w:szCs w:val="24"/>
        </w:rPr>
        <w:t xml:space="preserve"> processing and for a minimum of 6 months after processing ceases.</w:t>
      </w:r>
    </w:p>
    <w:p w14:paraId="5F3CE2F5" w14:textId="1C5C0DA8" w:rsidR="00454F7C" w:rsidRPr="00454F7C" w:rsidRDefault="00BF14BA" w:rsidP="0093476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policy will be reviewed every 2 years or revised more frequently if necessary.</w:t>
      </w:r>
    </w:p>
    <w:sectPr w:rsidR="00454F7C" w:rsidRPr="00454F7C" w:rsidSect="004E500F"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01CD4" w14:textId="77777777" w:rsidR="0038132F" w:rsidRDefault="0038132F" w:rsidP="00880653">
      <w:pPr>
        <w:spacing w:after="0" w:line="240" w:lineRule="auto"/>
      </w:pPr>
      <w:r>
        <w:separator/>
      </w:r>
    </w:p>
  </w:endnote>
  <w:endnote w:type="continuationSeparator" w:id="0">
    <w:p w14:paraId="59F2E877" w14:textId="77777777" w:rsidR="0038132F" w:rsidRDefault="0038132F" w:rsidP="00880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5A2558" w14:textId="77777777" w:rsidR="0038132F" w:rsidRDefault="0038132F" w:rsidP="00880653">
      <w:pPr>
        <w:spacing w:after="0" w:line="240" w:lineRule="auto"/>
      </w:pPr>
      <w:r>
        <w:separator/>
      </w:r>
    </w:p>
  </w:footnote>
  <w:footnote w:type="continuationSeparator" w:id="0">
    <w:p w14:paraId="3A93E574" w14:textId="77777777" w:rsidR="0038132F" w:rsidRDefault="0038132F" w:rsidP="008806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7373D"/>
    <w:multiLevelType w:val="hybridMultilevel"/>
    <w:tmpl w:val="7178A6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92653E"/>
    <w:multiLevelType w:val="hybridMultilevel"/>
    <w:tmpl w:val="6E8EA9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913799"/>
    <w:multiLevelType w:val="hybridMultilevel"/>
    <w:tmpl w:val="615EB3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5A4614"/>
    <w:multiLevelType w:val="hybridMultilevel"/>
    <w:tmpl w:val="86641C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AE1A8E"/>
    <w:multiLevelType w:val="hybridMultilevel"/>
    <w:tmpl w:val="F2B6E1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785C24"/>
    <w:multiLevelType w:val="hybridMultilevel"/>
    <w:tmpl w:val="692AF83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-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-10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-3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</w:abstractNum>
  <w:abstractNum w:abstractNumId="6" w15:restartNumberingAfterBreak="0">
    <w:nsid w:val="418E24DC"/>
    <w:multiLevelType w:val="hybridMultilevel"/>
    <w:tmpl w:val="7F627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913C3E"/>
    <w:multiLevelType w:val="hybridMultilevel"/>
    <w:tmpl w:val="7DF6E8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8" w15:restartNumberingAfterBreak="0">
    <w:nsid w:val="57982FE6"/>
    <w:multiLevelType w:val="hybridMultilevel"/>
    <w:tmpl w:val="7264DCE2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3E1CCE"/>
    <w:multiLevelType w:val="hybridMultilevel"/>
    <w:tmpl w:val="854ADA4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5676313"/>
    <w:multiLevelType w:val="hybridMultilevel"/>
    <w:tmpl w:val="3A8C7CB0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1" w15:restartNumberingAfterBreak="0">
    <w:nsid w:val="6DE6625B"/>
    <w:multiLevelType w:val="hybridMultilevel"/>
    <w:tmpl w:val="1B9C84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6D2D7F"/>
    <w:multiLevelType w:val="hybridMultilevel"/>
    <w:tmpl w:val="568811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8493646">
    <w:abstractNumId w:val="0"/>
  </w:num>
  <w:num w:numId="2" w16cid:durableId="144590665">
    <w:abstractNumId w:val="3"/>
  </w:num>
  <w:num w:numId="3" w16cid:durableId="739064475">
    <w:abstractNumId w:val="4"/>
  </w:num>
  <w:num w:numId="4" w16cid:durableId="1974872706">
    <w:abstractNumId w:val="1"/>
  </w:num>
  <w:num w:numId="5" w16cid:durableId="1501434097">
    <w:abstractNumId w:val="6"/>
  </w:num>
  <w:num w:numId="6" w16cid:durableId="1436318039">
    <w:abstractNumId w:val="5"/>
  </w:num>
  <w:num w:numId="7" w16cid:durableId="129832530">
    <w:abstractNumId w:val="10"/>
  </w:num>
  <w:num w:numId="8" w16cid:durableId="914969791">
    <w:abstractNumId w:val="8"/>
  </w:num>
  <w:num w:numId="9" w16cid:durableId="1283151330">
    <w:abstractNumId w:val="7"/>
  </w:num>
  <w:num w:numId="10" w16cid:durableId="1511604888">
    <w:abstractNumId w:val="12"/>
  </w:num>
  <w:num w:numId="11" w16cid:durableId="1246067524">
    <w:abstractNumId w:val="2"/>
  </w:num>
  <w:num w:numId="12" w16cid:durableId="488254775">
    <w:abstractNumId w:val="11"/>
  </w:num>
  <w:num w:numId="13" w16cid:durableId="59074545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6A7E9DB"/>
    <w:rsid w:val="00001EE2"/>
    <w:rsid w:val="00011143"/>
    <w:rsid w:val="0001521C"/>
    <w:rsid w:val="0001627E"/>
    <w:rsid w:val="00016FD4"/>
    <w:rsid w:val="00020D95"/>
    <w:rsid w:val="00026E09"/>
    <w:rsid w:val="00027A78"/>
    <w:rsid w:val="000306A8"/>
    <w:rsid w:val="0003408F"/>
    <w:rsid w:val="00043099"/>
    <w:rsid w:val="0004467F"/>
    <w:rsid w:val="00047D26"/>
    <w:rsid w:val="00050870"/>
    <w:rsid w:val="00053C4F"/>
    <w:rsid w:val="00061873"/>
    <w:rsid w:val="00062D79"/>
    <w:rsid w:val="00062E7A"/>
    <w:rsid w:val="00067038"/>
    <w:rsid w:val="000724DA"/>
    <w:rsid w:val="00080353"/>
    <w:rsid w:val="000A18C4"/>
    <w:rsid w:val="000A34A2"/>
    <w:rsid w:val="000B0811"/>
    <w:rsid w:val="000B51FE"/>
    <w:rsid w:val="000B6C79"/>
    <w:rsid w:val="000C7501"/>
    <w:rsid w:val="000D222D"/>
    <w:rsid w:val="001008EA"/>
    <w:rsid w:val="0010412A"/>
    <w:rsid w:val="0010451C"/>
    <w:rsid w:val="001055B7"/>
    <w:rsid w:val="00107F68"/>
    <w:rsid w:val="001146FE"/>
    <w:rsid w:val="0011539F"/>
    <w:rsid w:val="00116CAE"/>
    <w:rsid w:val="00120100"/>
    <w:rsid w:val="00125E16"/>
    <w:rsid w:val="00126749"/>
    <w:rsid w:val="00131608"/>
    <w:rsid w:val="00144CB0"/>
    <w:rsid w:val="0016378E"/>
    <w:rsid w:val="00177376"/>
    <w:rsid w:val="00181D85"/>
    <w:rsid w:val="00182FE3"/>
    <w:rsid w:val="001832BF"/>
    <w:rsid w:val="00184D8F"/>
    <w:rsid w:val="00194577"/>
    <w:rsid w:val="00196B21"/>
    <w:rsid w:val="001B3558"/>
    <w:rsid w:val="001B7E18"/>
    <w:rsid w:val="001C0C3D"/>
    <w:rsid w:val="001D0065"/>
    <w:rsid w:val="001D1B8F"/>
    <w:rsid w:val="001D72BA"/>
    <w:rsid w:val="001E2143"/>
    <w:rsid w:val="001F1C94"/>
    <w:rsid w:val="001F4BFC"/>
    <w:rsid w:val="001F6890"/>
    <w:rsid w:val="002010EB"/>
    <w:rsid w:val="00207A83"/>
    <w:rsid w:val="00213390"/>
    <w:rsid w:val="002138F6"/>
    <w:rsid w:val="00220DBC"/>
    <w:rsid w:val="00224941"/>
    <w:rsid w:val="00226108"/>
    <w:rsid w:val="0022676C"/>
    <w:rsid w:val="002341DD"/>
    <w:rsid w:val="002410AD"/>
    <w:rsid w:val="00265147"/>
    <w:rsid w:val="0026738C"/>
    <w:rsid w:val="002678EC"/>
    <w:rsid w:val="002814EB"/>
    <w:rsid w:val="00281E78"/>
    <w:rsid w:val="0029268B"/>
    <w:rsid w:val="00293354"/>
    <w:rsid w:val="00295319"/>
    <w:rsid w:val="00297BB3"/>
    <w:rsid w:val="002A599A"/>
    <w:rsid w:val="002B28C3"/>
    <w:rsid w:val="002B2DBF"/>
    <w:rsid w:val="002B557F"/>
    <w:rsid w:val="002C2C8E"/>
    <w:rsid w:val="002C5952"/>
    <w:rsid w:val="002C5A29"/>
    <w:rsid w:val="002D4FFF"/>
    <w:rsid w:val="002E0249"/>
    <w:rsid w:val="002E4285"/>
    <w:rsid w:val="002F0159"/>
    <w:rsid w:val="002F10A4"/>
    <w:rsid w:val="002F2B90"/>
    <w:rsid w:val="002F611F"/>
    <w:rsid w:val="002F6456"/>
    <w:rsid w:val="002F69A2"/>
    <w:rsid w:val="003011D8"/>
    <w:rsid w:val="00311041"/>
    <w:rsid w:val="0031671B"/>
    <w:rsid w:val="00321FF9"/>
    <w:rsid w:val="00324283"/>
    <w:rsid w:val="00326855"/>
    <w:rsid w:val="00330967"/>
    <w:rsid w:val="003429B4"/>
    <w:rsid w:val="00343CFF"/>
    <w:rsid w:val="00344998"/>
    <w:rsid w:val="00350CF0"/>
    <w:rsid w:val="003572DA"/>
    <w:rsid w:val="00357565"/>
    <w:rsid w:val="0037008D"/>
    <w:rsid w:val="00371A48"/>
    <w:rsid w:val="0037671C"/>
    <w:rsid w:val="003807BA"/>
    <w:rsid w:val="0038132F"/>
    <w:rsid w:val="00382699"/>
    <w:rsid w:val="00382F7F"/>
    <w:rsid w:val="003869CF"/>
    <w:rsid w:val="00391E44"/>
    <w:rsid w:val="00392932"/>
    <w:rsid w:val="003A02F3"/>
    <w:rsid w:val="003A233B"/>
    <w:rsid w:val="003A63C9"/>
    <w:rsid w:val="003B06B1"/>
    <w:rsid w:val="003B6402"/>
    <w:rsid w:val="003B76B8"/>
    <w:rsid w:val="003C1AE0"/>
    <w:rsid w:val="003C2862"/>
    <w:rsid w:val="003C77FA"/>
    <w:rsid w:val="003D3B49"/>
    <w:rsid w:val="003D6316"/>
    <w:rsid w:val="003E5045"/>
    <w:rsid w:val="003F28B6"/>
    <w:rsid w:val="003F2FEF"/>
    <w:rsid w:val="003F414F"/>
    <w:rsid w:val="003F4BB4"/>
    <w:rsid w:val="003F558D"/>
    <w:rsid w:val="00410AF3"/>
    <w:rsid w:val="004139C8"/>
    <w:rsid w:val="00422EAA"/>
    <w:rsid w:val="00425565"/>
    <w:rsid w:val="004324F1"/>
    <w:rsid w:val="00434847"/>
    <w:rsid w:val="00434D71"/>
    <w:rsid w:val="00440A5A"/>
    <w:rsid w:val="00442D7F"/>
    <w:rsid w:val="00444FE2"/>
    <w:rsid w:val="00450768"/>
    <w:rsid w:val="00452DF0"/>
    <w:rsid w:val="00454F7C"/>
    <w:rsid w:val="00455936"/>
    <w:rsid w:val="00460FE7"/>
    <w:rsid w:val="00463E2E"/>
    <w:rsid w:val="00464445"/>
    <w:rsid w:val="004768E3"/>
    <w:rsid w:val="00484A63"/>
    <w:rsid w:val="00484CAC"/>
    <w:rsid w:val="00486126"/>
    <w:rsid w:val="00486923"/>
    <w:rsid w:val="00487466"/>
    <w:rsid w:val="00494556"/>
    <w:rsid w:val="004A1ADC"/>
    <w:rsid w:val="004A71EC"/>
    <w:rsid w:val="004B2B77"/>
    <w:rsid w:val="004B436E"/>
    <w:rsid w:val="004B7488"/>
    <w:rsid w:val="004C0289"/>
    <w:rsid w:val="004C143F"/>
    <w:rsid w:val="004C35CD"/>
    <w:rsid w:val="004E500F"/>
    <w:rsid w:val="004E680B"/>
    <w:rsid w:val="005031AD"/>
    <w:rsid w:val="00507255"/>
    <w:rsid w:val="00512CB8"/>
    <w:rsid w:val="005160D9"/>
    <w:rsid w:val="00523C03"/>
    <w:rsid w:val="00523D4D"/>
    <w:rsid w:val="0052448B"/>
    <w:rsid w:val="005352FB"/>
    <w:rsid w:val="0053545A"/>
    <w:rsid w:val="00535B14"/>
    <w:rsid w:val="00537C4C"/>
    <w:rsid w:val="005460D2"/>
    <w:rsid w:val="00555E98"/>
    <w:rsid w:val="00561E77"/>
    <w:rsid w:val="00563739"/>
    <w:rsid w:val="00564365"/>
    <w:rsid w:val="0057041D"/>
    <w:rsid w:val="005709F3"/>
    <w:rsid w:val="0057405A"/>
    <w:rsid w:val="00580222"/>
    <w:rsid w:val="005A057C"/>
    <w:rsid w:val="005A0DF4"/>
    <w:rsid w:val="005A302E"/>
    <w:rsid w:val="005A5108"/>
    <w:rsid w:val="005B2DC3"/>
    <w:rsid w:val="005B3135"/>
    <w:rsid w:val="005B3B56"/>
    <w:rsid w:val="005C1E0D"/>
    <w:rsid w:val="005C38F3"/>
    <w:rsid w:val="005C4BC0"/>
    <w:rsid w:val="005C4E7D"/>
    <w:rsid w:val="005D0311"/>
    <w:rsid w:val="005D0A3C"/>
    <w:rsid w:val="005D2208"/>
    <w:rsid w:val="005D3523"/>
    <w:rsid w:val="005D436F"/>
    <w:rsid w:val="005D650F"/>
    <w:rsid w:val="005D6B94"/>
    <w:rsid w:val="005E1774"/>
    <w:rsid w:val="005E40D7"/>
    <w:rsid w:val="005E4CE7"/>
    <w:rsid w:val="005F2586"/>
    <w:rsid w:val="005F35C7"/>
    <w:rsid w:val="005F706D"/>
    <w:rsid w:val="00604298"/>
    <w:rsid w:val="00606263"/>
    <w:rsid w:val="006209EC"/>
    <w:rsid w:val="00624DDE"/>
    <w:rsid w:val="006255CF"/>
    <w:rsid w:val="0062709F"/>
    <w:rsid w:val="006315DD"/>
    <w:rsid w:val="00631F13"/>
    <w:rsid w:val="00633050"/>
    <w:rsid w:val="00647220"/>
    <w:rsid w:val="00647C21"/>
    <w:rsid w:val="00647F39"/>
    <w:rsid w:val="00650817"/>
    <w:rsid w:val="00655A35"/>
    <w:rsid w:val="00655F48"/>
    <w:rsid w:val="00657F0A"/>
    <w:rsid w:val="00671B90"/>
    <w:rsid w:val="006725CC"/>
    <w:rsid w:val="0067782D"/>
    <w:rsid w:val="00694513"/>
    <w:rsid w:val="006A0E5D"/>
    <w:rsid w:val="006A492A"/>
    <w:rsid w:val="006A5F26"/>
    <w:rsid w:val="006A7A7E"/>
    <w:rsid w:val="006B06FF"/>
    <w:rsid w:val="006B7C2E"/>
    <w:rsid w:val="006C250B"/>
    <w:rsid w:val="006C2A5B"/>
    <w:rsid w:val="006C34D4"/>
    <w:rsid w:val="006D6610"/>
    <w:rsid w:val="006E484D"/>
    <w:rsid w:val="006E7BFF"/>
    <w:rsid w:val="006F300E"/>
    <w:rsid w:val="006F7DAD"/>
    <w:rsid w:val="0071377F"/>
    <w:rsid w:val="00717041"/>
    <w:rsid w:val="007171B6"/>
    <w:rsid w:val="007210E5"/>
    <w:rsid w:val="00726FDF"/>
    <w:rsid w:val="00733CE8"/>
    <w:rsid w:val="00734A57"/>
    <w:rsid w:val="00737DB2"/>
    <w:rsid w:val="00741180"/>
    <w:rsid w:val="0075482A"/>
    <w:rsid w:val="00760C6D"/>
    <w:rsid w:val="00761583"/>
    <w:rsid w:val="0076468E"/>
    <w:rsid w:val="0076773E"/>
    <w:rsid w:val="00777CB7"/>
    <w:rsid w:val="00794FD8"/>
    <w:rsid w:val="00796DC3"/>
    <w:rsid w:val="007A6DDC"/>
    <w:rsid w:val="007A6F5B"/>
    <w:rsid w:val="007A7B92"/>
    <w:rsid w:val="007D77EA"/>
    <w:rsid w:val="007E0BD6"/>
    <w:rsid w:val="007E12D6"/>
    <w:rsid w:val="007E2DFE"/>
    <w:rsid w:val="007F0245"/>
    <w:rsid w:val="008127CE"/>
    <w:rsid w:val="00813311"/>
    <w:rsid w:val="00826605"/>
    <w:rsid w:val="00836ADB"/>
    <w:rsid w:val="008378BC"/>
    <w:rsid w:val="00840E0C"/>
    <w:rsid w:val="0084268A"/>
    <w:rsid w:val="0084557E"/>
    <w:rsid w:val="00852E7C"/>
    <w:rsid w:val="008536DF"/>
    <w:rsid w:val="00862211"/>
    <w:rsid w:val="00863237"/>
    <w:rsid w:val="00863E45"/>
    <w:rsid w:val="00866747"/>
    <w:rsid w:val="00880653"/>
    <w:rsid w:val="00882725"/>
    <w:rsid w:val="008930A0"/>
    <w:rsid w:val="00894226"/>
    <w:rsid w:val="008A4BAC"/>
    <w:rsid w:val="008A4E5B"/>
    <w:rsid w:val="008A4ED5"/>
    <w:rsid w:val="008B00C6"/>
    <w:rsid w:val="008B44CA"/>
    <w:rsid w:val="008C0534"/>
    <w:rsid w:val="008C1609"/>
    <w:rsid w:val="008C4079"/>
    <w:rsid w:val="008C7A3E"/>
    <w:rsid w:val="008D1F89"/>
    <w:rsid w:val="008D359F"/>
    <w:rsid w:val="008D46A5"/>
    <w:rsid w:val="008D525F"/>
    <w:rsid w:val="008D5D13"/>
    <w:rsid w:val="008E01F0"/>
    <w:rsid w:val="008E4B7C"/>
    <w:rsid w:val="008F1128"/>
    <w:rsid w:val="008F69C3"/>
    <w:rsid w:val="008F735D"/>
    <w:rsid w:val="008F7985"/>
    <w:rsid w:val="00913288"/>
    <w:rsid w:val="009173D2"/>
    <w:rsid w:val="009202E9"/>
    <w:rsid w:val="009322E7"/>
    <w:rsid w:val="00932755"/>
    <w:rsid w:val="00933480"/>
    <w:rsid w:val="00933AA6"/>
    <w:rsid w:val="0093476C"/>
    <w:rsid w:val="00941354"/>
    <w:rsid w:val="00943707"/>
    <w:rsid w:val="009438E0"/>
    <w:rsid w:val="00943C60"/>
    <w:rsid w:val="0094652E"/>
    <w:rsid w:val="009520EC"/>
    <w:rsid w:val="009528E7"/>
    <w:rsid w:val="0095321F"/>
    <w:rsid w:val="00955E3A"/>
    <w:rsid w:val="00961AB4"/>
    <w:rsid w:val="00963DCC"/>
    <w:rsid w:val="0096609D"/>
    <w:rsid w:val="00970FD1"/>
    <w:rsid w:val="00975DB6"/>
    <w:rsid w:val="00986E6F"/>
    <w:rsid w:val="00990539"/>
    <w:rsid w:val="0099111A"/>
    <w:rsid w:val="009A40A5"/>
    <w:rsid w:val="009B181A"/>
    <w:rsid w:val="009C0367"/>
    <w:rsid w:val="009C2059"/>
    <w:rsid w:val="009C4033"/>
    <w:rsid w:val="009D03EB"/>
    <w:rsid w:val="009D12EC"/>
    <w:rsid w:val="009D198D"/>
    <w:rsid w:val="009D2A85"/>
    <w:rsid w:val="009E0C9D"/>
    <w:rsid w:val="009E5F3F"/>
    <w:rsid w:val="009F396C"/>
    <w:rsid w:val="00A03866"/>
    <w:rsid w:val="00A03C0F"/>
    <w:rsid w:val="00A101FC"/>
    <w:rsid w:val="00A14C8C"/>
    <w:rsid w:val="00A15FD6"/>
    <w:rsid w:val="00A21886"/>
    <w:rsid w:val="00A23865"/>
    <w:rsid w:val="00A2452D"/>
    <w:rsid w:val="00A26E9F"/>
    <w:rsid w:val="00A33498"/>
    <w:rsid w:val="00A36401"/>
    <w:rsid w:val="00A54429"/>
    <w:rsid w:val="00A62F70"/>
    <w:rsid w:val="00A71642"/>
    <w:rsid w:val="00A73533"/>
    <w:rsid w:val="00A73C14"/>
    <w:rsid w:val="00A84FA4"/>
    <w:rsid w:val="00A92053"/>
    <w:rsid w:val="00A94BBB"/>
    <w:rsid w:val="00AA024C"/>
    <w:rsid w:val="00AA3396"/>
    <w:rsid w:val="00AA3DF2"/>
    <w:rsid w:val="00AA56CF"/>
    <w:rsid w:val="00AA6C27"/>
    <w:rsid w:val="00AB5228"/>
    <w:rsid w:val="00AB53BC"/>
    <w:rsid w:val="00AC3CD0"/>
    <w:rsid w:val="00AD2102"/>
    <w:rsid w:val="00AF19A2"/>
    <w:rsid w:val="00AF7062"/>
    <w:rsid w:val="00B029BD"/>
    <w:rsid w:val="00B058FD"/>
    <w:rsid w:val="00B06042"/>
    <w:rsid w:val="00B07691"/>
    <w:rsid w:val="00B13E16"/>
    <w:rsid w:val="00B35F4D"/>
    <w:rsid w:val="00B41C70"/>
    <w:rsid w:val="00B50A9D"/>
    <w:rsid w:val="00B52BD0"/>
    <w:rsid w:val="00B54DD4"/>
    <w:rsid w:val="00B64A29"/>
    <w:rsid w:val="00B65334"/>
    <w:rsid w:val="00B6771D"/>
    <w:rsid w:val="00B67862"/>
    <w:rsid w:val="00B73C4E"/>
    <w:rsid w:val="00B744C3"/>
    <w:rsid w:val="00B87657"/>
    <w:rsid w:val="00B9232A"/>
    <w:rsid w:val="00B93463"/>
    <w:rsid w:val="00B94D41"/>
    <w:rsid w:val="00B97718"/>
    <w:rsid w:val="00BA16A8"/>
    <w:rsid w:val="00BA366E"/>
    <w:rsid w:val="00BB4D00"/>
    <w:rsid w:val="00BE5C38"/>
    <w:rsid w:val="00BE63DA"/>
    <w:rsid w:val="00BE6432"/>
    <w:rsid w:val="00BF0BA3"/>
    <w:rsid w:val="00BF14BA"/>
    <w:rsid w:val="00BF61E4"/>
    <w:rsid w:val="00C019DA"/>
    <w:rsid w:val="00C0284B"/>
    <w:rsid w:val="00C0459E"/>
    <w:rsid w:val="00C05784"/>
    <w:rsid w:val="00C15514"/>
    <w:rsid w:val="00C22438"/>
    <w:rsid w:val="00C334DC"/>
    <w:rsid w:val="00C3458A"/>
    <w:rsid w:val="00C40436"/>
    <w:rsid w:val="00C40544"/>
    <w:rsid w:val="00C434B8"/>
    <w:rsid w:val="00C51276"/>
    <w:rsid w:val="00C541B0"/>
    <w:rsid w:val="00C5777F"/>
    <w:rsid w:val="00C6228F"/>
    <w:rsid w:val="00C66004"/>
    <w:rsid w:val="00C71C7B"/>
    <w:rsid w:val="00C74717"/>
    <w:rsid w:val="00C957F4"/>
    <w:rsid w:val="00CA4459"/>
    <w:rsid w:val="00CB2A41"/>
    <w:rsid w:val="00CB4A7E"/>
    <w:rsid w:val="00CB56F6"/>
    <w:rsid w:val="00CB74B6"/>
    <w:rsid w:val="00CC0A29"/>
    <w:rsid w:val="00CC3570"/>
    <w:rsid w:val="00CC734E"/>
    <w:rsid w:val="00CD1568"/>
    <w:rsid w:val="00CD2A8F"/>
    <w:rsid w:val="00CD3456"/>
    <w:rsid w:val="00CE1653"/>
    <w:rsid w:val="00D047FE"/>
    <w:rsid w:val="00D11FE6"/>
    <w:rsid w:val="00D137A3"/>
    <w:rsid w:val="00D13D94"/>
    <w:rsid w:val="00D1428B"/>
    <w:rsid w:val="00D144FE"/>
    <w:rsid w:val="00D26E2F"/>
    <w:rsid w:val="00D26F6F"/>
    <w:rsid w:val="00D34FC2"/>
    <w:rsid w:val="00D35305"/>
    <w:rsid w:val="00D37A8B"/>
    <w:rsid w:val="00D43AE7"/>
    <w:rsid w:val="00D4781C"/>
    <w:rsid w:val="00D47C36"/>
    <w:rsid w:val="00D60F7E"/>
    <w:rsid w:val="00D61589"/>
    <w:rsid w:val="00D71F68"/>
    <w:rsid w:val="00D7310E"/>
    <w:rsid w:val="00D7494B"/>
    <w:rsid w:val="00D847B7"/>
    <w:rsid w:val="00D8624E"/>
    <w:rsid w:val="00D918C5"/>
    <w:rsid w:val="00D97DE5"/>
    <w:rsid w:val="00DA31B1"/>
    <w:rsid w:val="00DB09E0"/>
    <w:rsid w:val="00DB3E5E"/>
    <w:rsid w:val="00DD4666"/>
    <w:rsid w:val="00DD4731"/>
    <w:rsid w:val="00DD5EFD"/>
    <w:rsid w:val="00DD7637"/>
    <w:rsid w:val="00DE04A0"/>
    <w:rsid w:val="00DE768B"/>
    <w:rsid w:val="00DF6496"/>
    <w:rsid w:val="00DF7438"/>
    <w:rsid w:val="00E01843"/>
    <w:rsid w:val="00E01ED1"/>
    <w:rsid w:val="00E02248"/>
    <w:rsid w:val="00E04398"/>
    <w:rsid w:val="00E07A84"/>
    <w:rsid w:val="00E11B0F"/>
    <w:rsid w:val="00E253F1"/>
    <w:rsid w:val="00E302EC"/>
    <w:rsid w:val="00E33EE0"/>
    <w:rsid w:val="00E40D95"/>
    <w:rsid w:val="00E4302B"/>
    <w:rsid w:val="00E43082"/>
    <w:rsid w:val="00E52FF2"/>
    <w:rsid w:val="00E60C48"/>
    <w:rsid w:val="00E6430C"/>
    <w:rsid w:val="00E65F53"/>
    <w:rsid w:val="00E71B58"/>
    <w:rsid w:val="00E72361"/>
    <w:rsid w:val="00E72B93"/>
    <w:rsid w:val="00E75736"/>
    <w:rsid w:val="00E77BB8"/>
    <w:rsid w:val="00E83AF4"/>
    <w:rsid w:val="00E96FDB"/>
    <w:rsid w:val="00EA39E6"/>
    <w:rsid w:val="00EA799C"/>
    <w:rsid w:val="00EB1BFF"/>
    <w:rsid w:val="00EB2ABB"/>
    <w:rsid w:val="00ED18DE"/>
    <w:rsid w:val="00ED561D"/>
    <w:rsid w:val="00ED5904"/>
    <w:rsid w:val="00EE08AE"/>
    <w:rsid w:val="00EE2590"/>
    <w:rsid w:val="00EE3F49"/>
    <w:rsid w:val="00EF7655"/>
    <w:rsid w:val="00F03E75"/>
    <w:rsid w:val="00F14AE1"/>
    <w:rsid w:val="00F14C54"/>
    <w:rsid w:val="00F211AD"/>
    <w:rsid w:val="00F3705F"/>
    <w:rsid w:val="00F40A91"/>
    <w:rsid w:val="00F417B3"/>
    <w:rsid w:val="00F433C7"/>
    <w:rsid w:val="00F5353D"/>
    <w:rsid w:val="00F5618A"/>
    <w:rsid w:val="00F56591"/>
    <w:rsid w:val="00F56741"/>
    <w:rsid w:val="00F619C1"/>
    <w:rsid w:val="00F66C7D"/>
    <w:rsid w:val="00F7380B"/>
    <w:rsid w:val="00F76F84"/>
    <w:rsid w:val="00F81AAF"/>
    <w:rsid w:val="00F85389"/>
    <w:rsid w:val="00F862ED"/>
    <w:rsid w:val="00F950C0"/>
    <w:rsid w:val="00F952BC"/>
    <w:rsid w:val="00F954F6"/>
    <w:rsid w:val="00F9675D"/>
    <w:rsid w:val="00F9737B"/>
    <w:rsid w:val="00FA2923"/>
    <w:rsid w:val="00FB1937"/>
    <w:rsid w:val="00FC4456"/>
    <w:rsid w:val="00FD0B0F"/>
    <w:rsid w:val="00FD0BEE"/>
    <w:rsid w:val="00FD7A0D"/>
    <w:rsid w:val="00FE717F"/>
    <w:rsid w:val="00FE73D3"/>
    <w:rsid w:val="00FF07BA"/>
    <w:rsid w:val="0B9065E8"/>
    <w:rsid w:val="156B4353"/>
    <w:rsid w:val="16A7E9DB"/>
    <w:rsid w:val="1E36EE5D"/>
    <w:rsid w:val="24AEA931"/>
    <w:rsid w:val="27FE15F3"/>
    <w:rsid w:val="2C7A0208"/>
    <w:rsid w:val="37EC32AA"/>
    <w:rsid w:val="4281CC9C"/>
    <w:rsid w:val="4422A844"/>
    <w:rsid w:val="49BC1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7E9DB"/>
  <w15:chartTrackingRefBased/>
  <w15:docId w15:val="{13068274-A096-43C9-A343-45A12A87C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8065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8065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4E500F"/>
    <w:pPr>
      <w:spacing w:after="0" w:line="240" w:lineRule="auto"/>
    </w:pPr>
    <w:rPr>
      <w:color w:val="44546A" w:themeColor="text2"/>
      <w:sz w:val="20"/>
      <w:szCs w:val="20"/>
    </w:rPr>
  </w:style>
  <w:style w:type="character" w:customStyle="1" w:styleId="NoSpacingChar">
    <w:name w:val="No Spacing Char"/>
    <w:basedOn w:val="DefaultParagraphFont"/>
    <w:link w:val="NoSpacing"/>
    <w:uiPriority w:val="1"/>
    <w:rsid w:val="009528E7"/>
    <w:rPr>
      <w:color w:val="44546A" w:themeColor="text2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8806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8065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8806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0653"/>
  </w:style>
  <w:style w:type="paragraph" w:styleId="Footer">
    <w:name w:val="footer"/>
    <w:basedOn w:val="Normal"/>
    <w:link w:val="FooterChar"/>
    <w:uiPriority w:val="99"/>
    <w:unhideWhenUsed/>
    <w:rsid w:val="008806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0653"/>
  </w:style>
  <w:style w:type="paragraph" w:styleId="ListParagraph">
    <w:name w:val="List Paragraph"/>
    <w:basedOn w:val="Normal"/>
    <w:uiPriority w:val="34"/>
    <w:qFormat/>
    <w:rsid w:val="00062E7A"/>
    <w:pPr>
      <w:ind w:left="720"/>
      <w:contextualSpacing/>
    </w:pPr>
  </w:style>
  <w:style w:type="table" w:styleId="TableGrid">
    <w:name w:val="Table Grid"/>
    <w:basedOn w:val="TableNormal"/>
    <w:uiPriority w:val="39"/>
    <w:rsid w:val="007411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97DE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7DE5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D26E2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26E2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26E2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26E2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26E2F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A7353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>2022-01-10T00:00:00</PublishDate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0a98f8-198e-47f0-b6ea-85ea8d3e9fe4">
      <Terms xmlns="http://schemas.microsoft.com/office/infopath/2007/PartnerControls"/>
    </lcf76f155ced4ddcb4097134ff3c332f>
    <welshplan xmlns="140a98f8-198e-47f0-b6ea-85ea8d3e9fe4">
      <UserInfo>
        <DisplayName/>
        <AccountId xsi:nil="true"/>
        <AccountType/>
      </UserInfo>
    </welshplan>
    <TaxCatchAll xmlns="4dec47db-6f73-4818-a4a9-51557193ffd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774E8E6212054AAF63D91EABF04733" ma:contentTypeVersion="20" ma:contentTypeDescription="Create a new document." ma:contentTypeScope="" ma:versionID="56445160d6624853996250be1f8a02cb">
  <xsd:schema xmlns:xsd="http://www.w3.org/2001/XMLSchema" xmlns:xs="http://www.w3.org/2001/XMLSchema" xmlns:p="http://schemas.microsoft.com/office/2006/metadata/properties" xmlns:ns2="140a98f8-198e-47f0-b6ea-85ea8d3e9fe4" xmlns:ns3="4dec47db-6f73-4818-a4a9-51557193ffd2" targetNamespace="http://schemas.microsoft.com/office/2006/metadata/properties" ma:root="true" ma:fieldsID="543dd71b778b1bd544d7b4d435212f5b" ns2:_="" ns3:_="">
    <xsd:import namespace="140a98f8-198e-47f0-b6ea-85ea8d3e9fe4"/>
    <xsd:import namespace="4dec47db-6f73-4818-a4a9-51557193ff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welshpla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0a98f8-198e-47f0-b6ea-85ea8d3e9f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welshplan" ma:index="17" nillable="true" ma:displayName="welsh plan" ma:description="jhgfdsasd" ma:format="Dropdown" ma:list="UserInfo" ma:SharePointGroup="0" ma:internalName="welshpla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ec47db-6f73-4818-a4a9-51557193ffd2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ac077191-24c8-4b74-b7f5-9b3eacb030f2}" ma:internalName="TaxCatchAll" ma:showField="CatchAllData" ma:web="4dec47db-6f73-4818-a4a9-51557193ff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48A442D-6C03-4EA7-BE46-95305A0DFEE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AEFA6E1-38EA-4CCB-BBD0-58637AC04388}"/>
</file>

<file path=customXml/itemProps4.xml><?xml version="1.0" encoding="utf-8"?>
<ds:datastoreItem xmlns:ds="http://schemas.openxmlformats.org/officeDocument/2006/customXml" ds:itemID="{A0FA09D2-E5CE-4B9C-8EF9-5ADD3C60B12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1355</Words>
  <Characters>7730</Characters>
  <Application>Microsoft Office Word</Application>
  <DocSecurity>0</DocSecurity>
  <Lines>64</Lines>
  <Paragraphs>18</Paragraphs>
  <ScaleCrop>false</ScaleCrop>
  <Company>Powys County Council</Company>
  <LinksUpToDate>false</LinksUpToDate>
  <CharactersWithSpaces>9067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Appropriate Policy Document (ADP)</dc:title>
  <dc:subject/>
  <dc:creator>Powys County Council</dc:creator>
  <cp:keywords/>
  <dc:description/>
  <cp:lastModifiedBy>L Cadwallader-Jones (Ysgol Cefnllys)</cp:lastModifiedBy>
  <cp:revision>4</cp:revision>
  <dcterms:created xsi:type="dcterms:W3CDTF">2025-05-22T12:09:00Z</dcterms:created>
  <dcterms:modified xsi:type="dcterms:W3CDTF">2025-05-23T10:22:00Z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0x010100FA774E8E6212054AAF63D91EABF04733</vt:lpwstr>
  </property>
</Properties>
</file>