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99EC5" w14:textId="77777777" w:rsidR="00D73DF1" w:rsidRDefault="00D73DF1" w:rsidP="00D73DF1">
      <w:pPr>
        <w:jc w:val="center"/>
      </w:pPr>
    </w:p>
    <w:p w14:paraId="3CDD34C1" w14:textId="7984F2F5" w:rsidR="004607E5" w:rsidRPr="002820E1" w:rsidRDefault="00D73DF1" w:rsidP="00D73DF1">
      <w:pPr>
        <w:jc w:val="center"/>
        <w:rPr>
          <w:rFonts w:ascii="Comic Sans MS" w:hAnsi="Comic Sans MS"/>
          <w:b/>
          <w:bCs/>
        </w:rPr>
      </w:pPr>
      <w:r w:rsidRPr="002820E1">
        <w:rPr>
          <w:rFonts w:ascii="Comic Sans MS" w:hAnsi="Comic Sans MS"/>
          <w:b/>
          <w:bCs/>
        </w:rPr>
        <w:t>Wellbeing and Mental Health in Ysgol Cefnllys</w:t>
      </w:r>
    </w:p>
    <w:p w14:paraId="50671EEC" w14:textId="46D38139" w:rsidR="00D73DF1" w:rsidRPr="002820E1" w:rsidRDefault="00D73DF1" w:rsidP="00D73DF1">
      <w:pPr>
        <w:jc w:val="center"/>
        <w:rPr>
          <w:rFonts w:ascii="Comic Sans MS" w:hAnsi="Comic Sans MS"/>
          <w:b/>
          <w:bCs/>
        </w:rPr>
      </w:pPr>
      <w:r w:rsidRPr="002820E1">
        <w:rPr>
          <w:rFonts w:ascii="Comic Sans MS" w:hAnsi="Comic Sans MS"/>
          <w:b/>
          <w:bCs/>
        </w:rPr>
        <w:t>Supporting the wellbeing and mental health of our community</w:t>
      </w:r>
    </w:p>
    <w:p w14:paraId="0785CADC" w14:textId="3040C7B5" w:rsidR="00D73DF1" w:rsidRDefault="005B66D4" w:rsidP="00D73DF1">
      <w:pPr>
        <w:jc w:val="center"/>
      </w:pPr>
      <w:r w:rsidRPr="002820E1">
        <w:rPr>
          <w:rFonts w:ascii="Comic Sans MS" w:hAnsi="Comic Sans MS"/>
          <w:noProof/>
          <w:sz w:val="20"/>
          <w:szCs w:val="20"/>
        </w:rPr>
        <mc:AlternateContent>
          <mc:Choice Requires="wps">
            <w:drawing>
              <wp:anchor distT="0" distB="0" distL="114300" distR="114300" simplePos="0" relativeHeight="251663360" behindDoc="0" locked="0" layoutInCell="1" allowOverlap="1" wp14:anchorId="472D5A0F" wp14:editId="46DF6922">
                <wp:simplePos x="0" y="0"/>
                <wp:positionH relativeFrom="column">
                  <wp:posOffset>477959</wp:posOffset>
                </wp:positionH>
                <wp:positionV relativeFrom="paragraph">
                  <wp:posOffset>451143</wp:posOffset>
                </wp:positionV>
                <wp:extent cx="1118381" cy="717453"/>
                <wp:effectExtent l="0" t="0" r="24765" b="26035"/>
                <wp:wrapNone/>
                <wp:docPr id="5" name="Rectangle 5"/>
                <wp:cNvGraphicFramePr/>
                <a:graphic xmlns:a="http://schemas.openxmlformats.org/drawingml/2006/main">
                  <a:graphicData uri="http://schemas.microsoft.com/office/word/2010/wordprocessingShape">
                    <wps:wsp>
                      <wps:cNvSpPr/>
                      <wps:spPr>
                        <a:xfrm>
                          <a:off x="0" y="0"/>
                          <a:ext cx="1118381" cy="717453"/>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626314" w14:textId="76E65BF7" w:rsidR="005B66D4" w:rsidRDefault="005B66D4" w:rsidP="005B66D4">
                            <w:pPr>
                              <w:jc w:val="center"/>
                            </w:pPr>
                            <w:r w:rsidRPr="005B170D">
                              <w:rPr>
                                <w:noProof/>
                              </w:rPr>
                              <w:drawing>
                                <wp:inline distT="0" distB="0" distL="0" distR="0" wp14:anchorId="7E630212" wp14:editId="70869655">
                                  <wp:extent cx="708660" cy="640080"/>
                                  <wp:effectExtent l="0" t="0" r="0" b="7620"/>
                                  <wp:docPr id="18" name="Picture 18" descr="A logo with a rainbow and a white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with a rainbow and a white ribbon&#10;&#10;Description automatically generated"/>
                                          <pic:cNvPicPr/>
                                        </pic:nvPicPr>
                                        <pic:blipFill>
                                          <a:blip r:embed="rId4"/>
                                          <a:stretch>
                                            <a:fillRect/>
                                          </a:stretch>
                                        </pic:blipFill>
                                        <pic:spPr>
                                          <a:xfrm>
                                            <a:off x="0" y="0"/>
                                            <a:ext cx="728959" cy="6584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2D5A0F" id="Rectangle 5" o:spid="_x0000_s1026" style="position:absolute;left:0;text-align:left;margin-left:37.65pt;margin-top:35.5pt;width:88.05pt;height: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" fillcolor="white [3201]" strokecolor="#70ad47 [3209]" strokeweight="1pt">
                <v:textbox>
                  <w:txbxContent>
                    <w:p w14:paraId="6E626314" w14:textId="76E65BF7" w:rsidR="005B66D4" w:rsidRDefault="005B66D4" w:rsidP="005B66D4">
                      <w:pPr>
                        <w:jc w:val="center"/>
                      </w:pPr>
                      <w:r w:rsidRPr="005B170D">
                        <w:rPr>
                          <w:noProof/>
                        </w:rPr>
                        <w:drawing>
                          <wp:inline distT="0" distB="0" distL="0" distR="0" wp14:anchorId="7E630212" wp14:editId="70869655">
                            <wp:extent cx="708660" cy="640080"/>
                            <wp:effectExtent l="0" t="0" r="0" b="7620"/>
                            <wp:docPr id="18" name="Picture 18" descr="A logo with a rainbow and a white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with a rainbow and a white ribbon&#10;&#10;Description automatically generated"/>
                                    <pic:cNvPicPr/>
                                  </pic:nvPicPr>
                                  <pic:blipFill>
                                    <a:blip r:embed="rId5"/>
                                    <a:stretch>
                                      <a:fillRect/>
                                    </a:stretch>
                                  </pic:blipFill>
                                  <pic:spPr>
                                    <a:xfrm>
                                      <a:off x="0" y="0"/>
                                      <a:ext cx="728959" cy="658415"/>
                                    </a:xfrm>
                                    <a:prstGeom prst="rect">
                                      <a:avLst/>
                                    </a:prstGeom>
                                  </pic:spPr>
                                </pic:pic>
                              </a:graphicData>
                            </a:graphic>
                          </wp:inline>
                        </w:drawing>
                      </w:r>
                    </w:p>
                  </w:txbxContent>
                </v:textbox>
              </v:rect>
            </w:pict>
          </mc:Fallback>
        </mc:AlternateContent>
      </w:r>
      <w:r w:rsidRPr="002820E1">
        <w:rPr>
          <w:rFonts w:ascii="Comic Sans MS" w:hAnsi="Comic Sans MS"/>
          <w:noProof/>
          <w:sz w:val="20"/>
          <w:szCs w:val="20"/>
        </w:rPr>
        <mc:AlternateContent>
          <mc:Choice Requires="wps">
            <w:drawing>
              <wp:anchor distT="0" distB="0" distL="114300" distR="114300" simplePos="0" relativeHeight="251662336" behindDoc="0" locked="0" layoutInCell="1" allowOverlap="1" wp14:anchorId="419D28F7" wp14:editId="33CF4CFD">
                <wp:simplePos x="0" y="0"/>
                <wp:positionH relativeFrom="margin">
                  <wp:align>left</wp:align>
                </wp:positionH>
                <wp:positionV relativeFrom="margin">
                  <wp:posOffset>2127776</wp:posOffset>
                </wp:positionV>
                <wp:extent cx="1986280" cy="7519670"/>
                <wp:effectExtent l="0" t="0" r="13970" b="24130"/>
                <wp:wrapSquare wrapText="bothSides"/>
                <wp:docPr id="1" name="Rectangle 1"/>
                <wp:cNvGraphicFramePr/>
                <a:graphic xmlns:a="http://schemas.openxmlformats.org/drawingml/2006/main">
                  <a:graphicData uri="http://schemas.microsoft.com/office/word/2010/wordprocessingShape">
                    <wps:wsp>
                      <wps:cNvSpPr/>
                      <wps:spPr>
                        <a:xfrm>
                          <a:off x="0" y="0"/>
                          <a:ext cx="1986280" cy="75196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9FF6B5D" w14:textId="77777777" w:rsidR="00D73DF1" w:rsidRDefault="00D73DF1" w:rsidP="00D73DF1">
                            <w:pPr>
                              <w:rPr>
                                <w:b/>
                                <w:bCs/>
                              </w:rPr>
                            </w:pPr>
                            <w:r w:rsidRPr="00D73DF1">
                              <w:rPr>
                                <w:b/>
                                <w:bCs/>
                              </w:rPr>
                              <w:t>How you can speak to your children about Mental Health</w:t>
                            </w:r>
                            <w:r>
                              <w:rPr>
                                <w:b/>
                                <w:bCs/>
                              </w:rPr>
                              <w:t>?</w:t>
                            </w:r>
                          </w:p>
                          <w:p w14:paraId="6FB599FC" w14:textId="106AEC1D" w:rsidR="00D73DF1" w:rsidRPr="002820E1" w:rsidRDefault="00D73DF1" w:rsidP="00D73DF1">
                            <w:pPr>
                              <w:rPr>
                                <w:rFonts w:ascii="Comic Sans MS" w:hAnsi="Comic Sans MS"/>
                                <w:noProof/>
                                <w:sz w:val="20"/>
                                <w:szCs w:val="20"/>
                              </w:rPr>
                            </w:pPr>
                            <w:r w:rsidRPr="002820E1">
                              <w:rPr>
                                <w:rFonts w:ascii="Comic Sans MS" w:hAnsi="Comic Sans MS"/>
                                <w:sz w:val="20"/>
                                <w:szCs w:val="20"/>
                              </w:rPr>
                              <w:t xml:space="preserve">In assemblies, pupils have been learning about well-being. It has been explained to them that we all have mental health, and that like our body, we can do things to keep our minds’ healthy’. </w:t>
                            </w:r>
                            <w:r w:rsidRPr="002820E1">
                              <w:rPr>
                                <w:rFonts w:ascii="Comic Sans MS" w:hAnsi="Comic Sans MS"/>
                                <w:noProof/>
                                <w:sz w:val="20"/>
                                <w:szCs w:val="20"/>
                              </w:rPr>
                              <w:t xml:space="preserve">     </w:t>
                            </w:r>
                          </w:p>
                          <w:p w14:paraId="63B3E48A" w14:textId="0242C000" w:rsidR="00D73DF1" w:rsidRPr="002820E1" w:rsidRDefault="00D73DF1" w:rsidP="00D73DF1">
                            <w:pPr>
                              <w:rPr>
                                <w:rFonts w:ascii="Comic Sans MS" w:hAnsi="Comic Sans MS"/>
                                <w:sz w:val="20"/>
                                <w:szCs w:val="20"/>
                              </w:rPr>
                            </w:pPr>
                            <w:r w:rsidRPr="002820E1">
                              <w:rPr>
                                <w:rFonts w:ascii="Comic Sans MS" w:hAnsi="Comic Sans MS"/>
                                <w:noProof/>
                                <w:sz w:val="20"/>
                                <w:szCs w:val="20"/>
                              </w:rPr>
                              <w:t xml:space="preserve">          </w:t>
                            </w:r>
                            <w:r w:rsidRPr="002820E1">
                              <w:rPr>
                                <w:rFonts w:ascii="Comic Sans MS" w:hAnsi="Comic Sans MS"/>
                                <w:noProof/>
                                <w:sz w:val="20"/>
                                <w:szCs w:val="20"/>
                              </w:rPr>
                              <w:drawing>
                                <wp:inline distT="0" distB="0" distL="0" distR="0" wp14:anchorId="30E0B3A4" wp14:editId="375879BD">
                                  <wp:extent cx="1103842" cy="946150"/>
                                  <wp:effectExtent l="0" t="0" r="1270" b="6350"/>
                                  <wp:docPr id="19" name="Picture 19" descr="A cartoon of a watering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toon of a watering pot&#10;&#10;Description automatically generated"/>
                                          <pic:cNvPicPr/>
                                        </pic:nvPicPr>
                                        <pic:blipFill>
                                          <a:blip r:embed="rId6"/>
                                          <a:stretch>
                                            <a:fillRect/>
                                          </a:stretch>
                                        </pic:blipFill>
                                        <pic:spPr>
                                          <a:xfrm>
                                            <a:off x="0" y="0"/>
                                            <a:ext cx="1106131" cy="948112"/>
                                          </a:xfrm>
                                          <a:prstGeom prst="rect">
                                            <a:avLst/>
                                          </a:prstGeom>
                                        </pic:spPr>
                                      </pic:pic>
                                    </a:graphicData>
                                  </a:graphic>
                                </wp:inline>
                              </w:drawing>
                            </w:r>
                          </w:p>
                          <w:p w14:paraId="499F56F8" w14:textId="77777777" w:rsidR="00D73DF1" w:rsidRPr="002820E1" w:rsidRDefault="00D73DF1" w:rsidP="00D73DF1">
                            <w:pPr>
                              <w:rPr>
                                <w:rFonts w:ascii="Comic Sans MS" w:hAnsi="Comic Sans MS"/>
                                <w:sz w:val="20"/>
                                <w:szCs w:val="20"/>
                              </w:rPr>
                            </w:pPr>
                            <w:r w:rsidRPr="002820E1">
                              <w:rPr>
                                <w:rFonts w:ascii="Comic Sans MS" w:hAnsi="Comic Sans MS"/>
                                <w:sz w:val="20"/>
                                <w:szCs w:val="20"/>
                              </w:rPr>
                              <w:t xml:space="preserve"> If your child asks about their mental health, you can tell them that it is about our feelings, our thinking, emotions and our moods. </w:t>
                            </w:r>
                          </w:p>
                          <w:p w14:paraId="0E7EDCCC" w14:textId="33E93F5F" w:rsidR="00D73DF1" w:rsidRPr="002820E1" w:rsidRDefault="00D73DF1" w:rsidP="00D73DF1">
                            <w:pPr>
                              <w:rPr>
                                <w:rFonts w:ascii="Comic Sans MS" w:hAnsi="Comic Sans MS"/>
                                <w:sz w:val="20"/>
                                <w:szCs w:val="20"/>
                              </w:rPr>
                            </w:pPr>
                            <w:r w:rsidRPr="002820E1">
                              <w:rPr>
                                <w:rFonts w:ascii="Comic Sans MS" w:hAnsi="Comic Sans MS"/>
                                <w:sz w:val="20"/>
                                <w:szCs w:val="20"/>
                              </w:rPr>
                              <w:t>Explain to them that looking after our mental health is important.</w:t>
                            </w:r>
                          </w:p>
                          <w:p w14:paraId="03CDBAD8" w14:textId="434DF5ED" w:rsidR="00D73DF1" w:rsidRPr="002820E1" w:rsidRDefault="00D73DF1" w:rsidP="00D73DF1">
                            <w:pPr>
                              <w:rPr>
                                <w:rFonts w:ascii="Comic Sans MS" w:hAnsi="Comic Sans MS"/>
                                <w:sz w:val="20"/>
                                <w:szCs w:val="20"/>
                              </w:rPr>
                            </w:pPr>
                            <w:r w:rsidRPr="002820E1">
                              <w:rPr>
                                <w:rFonts w:ascii="Comic Sans MS" w:hAnsi="Comic Sans MS"/>
                                <w:sz w:val="20"/>
                                <w:szCs w:val="20"/>
                              </w:rPr>
                              <w:t xml:space="preserve">Tell them that we all have small feelings every day; these can sometimes feel strong and overwhelming, whether happy or sad, but they go away before too long. </w:t>
                            </w:r>
                          </w:p>
                          <w:p w14:paraId="69FAA43B" w14:textId="00D844A2" w:rsidR="00D73DF1" w:rsidRPr="002820E1" w:rsidRDefault="00D73DF1" w:rsidP="00D73DF1">
                            <w:pPr>
                              <w:rPr>
                                <w:rFonts w:ascii="Comic Sans MS" w:hAnsi="Comic Sans MS"/>
                                <w:sz w:val="20"/>
                                <w:szCs w:val="20"/>
                              </w:rPr>
                            </w:pPr>
                            <w:r w:rsidRPr="002820E1">
                              <w:rPr>
                                <w:rFonts w:ascii="Comic Sans MS" w:hAnsi="Comic Sans MS"/>
                                <w:sz w:val="20"/>
                                <w:szCs w:val="20"/>
                              </w:rPr>
                              <w:t>Sometimes we experience big feelings; these feel strong and can feel overwhelming.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D28F7" id="Rectangle 1" o:spid="_x0000_s1027" style="position:absolute;left:0;text-align:left;margin-left:0;margin-top:167.55pt;width:156.4pt;height:592.1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" fillcolor="white [3201]" strokecolor="#70ad47 [3209]" strokeweight="1pt">
                <v:textbox>
                  <w:txbxContent>
                    <w:p w14:paraId="49FF6B5D" w14:textId="77777777" w:rsidR="00D73DF1" w:rsidRDefault="00D73DF1" w:rsidP="00D73DF1">
                      <w:pPr>
                        <w:rPr>
                          <w:b/>
                          <w:bCs/>
                        </w:rPr>
                      </w:pPr>
                      <w:r w:rsidRPr="00D73DF1">
                        <w:rPr>
                          <w:b/>
                          <w:bCs/>
                        </w:rPr>
                        <w:t>How you can speak to your children about Mental Health</w:t>
                      </w:r>
                      <w:r>
                        <w:rPr>
                          <w:b/>
                          <w:bCs/>
                        </w:rPr>
                        <w:t>?</w:t>
                      </w:r>
                    </w:p>
                    <w:p w14:paraId="6FB599FC" w14:textId="106AEC1D" w:rsidR="00D73DF1" w:rsidRPr="002820E1" w:rsidRDefault="00D73DF1" w:rsidP="00D73DF1">
                      <w:pPr>
                        <w:rPr>
                          <w:rFonts w:ascii="Comic Sans MS" w:hAnsi="Comic Sans MS"/>
                          <w:noProof/>
                          <w:sz w:val="20"/>
                          <w:szCs w:val="20"/>
                        </w:rPr>
                      </w:pPr>
                      <w:r w:rsidRPr="002820E1">
                        <w:rPr>
                          <w:rFonts w:ascii="Comic Sans MS" w:hAnsi="Comic Sans MS"/>
                          <w:sz w:val="20"/>
                          <w:szCs w:val="20"/>
                        </w:rPr>
                        <w:t xml:space="preserve">In assemblies, pupils have been learning about well-being. It has been explained to them that we all have mental health, and that like our body, we can do things to keep our minds’ healthy’. </w:t>
                      </w:r>
                      <w:r w:rsidRPr="002820E1">
                        <w:rPr>
                          <w:rFonts w:ascii="Comic Sans MS" w:hAnsi="Comic Sans MS"/>
                          <w:noProof/>
                          <w:sz w:val="20"/>
                          <w:szCs w:val="20"/>
                        </w:rPr>
                        <w:t xml:space="preserve">     </w:t>
                      </w:r>
                    </w:p>
                    <w:p w14:paraId="63B3E48A" w14:textId="0242C000" w:rsidR="00D73DF1" w:rsidRPr="002820E1" w:rsidRDefault="00D73DF1" w:rsidP="00D73DF1">
                      <w:pPr>
                        <w:rPr>
                          <w:rFonts w:ascii="Comic Sans MS" w:hAnsi="Comic Sans MS"/>
                          <w:sz w:val="20"/>
                          <w:szCs w:val="20"/>
                        </w:rPr>
                      </w:pPr>
                      <w:r w:rsidRPr="002820E1">
                        <w:rPr>
                          <w:rFonts w:ascii="Comic Sans MS" w:hAnsi="Comic Sans MS"/>
                          <w:noProof/>
                          <w:sz w:val="20"/>
                          <w:szCs w:val="20"/>
                        </w:rPr>
                        <w:t xml:space="preserve">          </w:t>
                      </w:r>
                      <w:r w:rsidRPr="002820E1">
                        <w:rPr>
                          <w:rFonts w:ascii="Comic Sans MS" w:hAnsi="Comic Sans MS"/>
                          <w:noProof/>
                          <w:sz w:val="20"/>
                          <w:szCs w:val="20"/>
                        </w:rPr>
                        <w:drawing>
                          <wp:inline distT="0" distB="0" distL="0" distR="0" wp14:anchorId="30E0B3A4" wp14:editId="375879BD">
                            <wp:extent cx="1103842" cy="946150"/>
                            <wp:effectExtent l="0" t="0" r="1270" b="6350"/>
                            <wp:docPr id="19" name="Picture 19" descr="A cartoon of a watering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toon of a watering pot&#10;&#10;Description automatically generated"/>
                                    <pic:cNvPicPr/>
                                  </pic:nvPicPr>
                                  <pic:blipFill>
                                    <a:blip r:embed="rId6"/>
                                    <a:stretch>
                                      <a:fillRect/>
                                    </a:stretch>
                                  </pic:blipFill>
                                  <pic:spPr>
                                    <a:xfrm>
                                      <a:off x="0" y="0"/>
                                      <a:ext cx="1106131" cy="948112"/>
                                    </a:xfrm>
                                    <a:prstGeom prst="rect">
                                      <a:avLst/>
                                    </a:prstGeom>
                                  </pic:spPr>
                                </pic:pic>
                              </a:graphicData>
                            </a:graphic>
                          </wp:inline>
                        </w:drawing>
                      </w:r>
                    </w:p>
                    <w:p w14:paraId="499F56F8" w14:textId="77777777" w:rsidR="00D73DF1" w:rsidRPr="002820E1" w:rsidRDefault="00D73DF1" w:rsidP="00D73DF1">
                      <w:pPr>
                        <w:rPr>
                          <w:rFonts w:ascii="Comic Sans MS" w:hAnsi="Comic Sans MS"/>
                          <w:sz w:val="20"/>
                          <w:szCs w:val="20"/>
                        </w:rPr>
                      </w:pPr>
                      <w:r w:rsidRPr="002820E1">
                        <w:rPr>
                          <w:rFonts w:ascii="Comic Sans MS" w:hAnsi="Comic Sans MS"/>
                          <w:sz w:val="20"/>
                          <w:szCs w:val="20"/>
                        </w:rPr>
                        <w:t xml:space="preserve"> If your child asks about their mental health, you can tell them that it is about our feelings, our thinking, emotions and our moods. </w:t>
                      </w:r>
                    </w:p>
                    <w:p w14:paraId="0E7EDCCC" w14:textId="33E93F5F" w:rsidR="00D73DF1" w:rsidRPr="002820E1" w:rsidRDefault="00D73DF1" w:rsidP="00D73DF1">
                      <w:pPr>
                        <w:rPr>
                          <w:rFonts w:ascii="Comic Sans MS" w:hAnsi="Comic Sans MS"/>
                          <w:sz w:val="20"/>
                          <w:szCs w:val="20"/>
                        </w:rPr>
                      </w:pPr>
                      <w:r w:rsidRPr="002820E1">
                        <w:rPr>
                          <w:rFonts w:ascii="Comic Sans MS" w:hAnsi="Comic Sans MS"/>
                          <w:sz w:val="20"/>
                          <w:szCs w:val="20"/>
                        </w:rPr>
                        <w:t>Explain to them that looking after our mental health is important.</w:t>
                      </w:r>
                    </w:p>
                    <w:p w14:paraId="03CDBAD8" w14:textId="434DF5ED" w:rsidR="00D73DF1" w:rsidRPr="002820E1" w:rsidRDefault="00D73DF1" w:rsidP="00D73DF1">
                      <w:pPr>
                        <w:rPr>
                          <w:rFonts w:ascii="Comic Sans MS" w:hAnsi="Comic Sans MS"/>
                          <w:sz w:val="20"/>
                          <w:szCs w:val="20"/>
                        </w:rPr>
                      </w:pPr>
                      <w:r w:rsidRPr="002820E1">
                        <w:rPr>
                          <w:rFonts w:ascii="Comic Sans MS" w:hAnsi="Comic Sans MS"/>
                          <w:sz w:val="20"/>
                          <w:szCs w:val="20"/>
                        </w:rPr>
                        <w:t xml:space="preserve">Tell them that we all have small feelings every day; these can sometimes feel strong and overwhelming, whether happy or sad, but they go away before too long. </w:t>
                      </w:r>
                    </w:p>
                    <w:p w14:paraId="69FAA43B" w14:textId="00D844A2" w:rsidR="00D73DF1" w:rsidRPr="002820E1" w:rsidRDefault="00D73DF1" w:rsidP="00D73DF1">
                      <w:pPr>
                        <w:rPr>
                          <w:rFonts w:ascii="Comic Sans MS" w:hAnsi="Comic Sans MS"/>
                          <w:sz w:val="20"/>
                          <w:szCs w:val="20"/>
                        </w:rPr>
                      </w:pPr>
                      <w:r w:rsidRPr="002820E1">
                        <w:rPr>
                          <w:rFonts w:ascii="Comic Sans MS" w:hAnsi="Comic Sans MS"/>
                          <w:sz w:val="20"/>
                          <w:szCs w:val="20"/>
                        </w:rPr>
                        <w:t>Sometimes we experience big feelings; these feel strong and can feel overwhelming.</w:t>
                      </w:r>
                    </w:p>
                  </w:txbxContent>
                </v:textbox>
                <w10:wrap type="square" anchorx="margin" anchory="margin"/>
              </v:rect>
            </w:pict>
          </mc:Fallback>
        </mc:AlternateContent>
      </w:r>
      <w:r w:rsidR="00E15FF4" w:rsidRPr="002820E1">
        <w:rPr>
          <w:rFonts w:ascii="Comic Sans MS" w:hAnsi="Comic Sans MS"/>
          <w:noProof/>
          <w:sz w:val="20"/>
          <w:szCs w:val="20"/>
        </w:rPr>
        <mc:AlternateContent>
          <mc:Choice Requires="wps">
            <w:drawing>
              <wp:anchor distT="0" distB="0" distL="114300" distR="114300" simplePos="0" relativeHeight="251661312" behindDoc="0" locked="0" layoutInCell="1" allowOverlap="1" wp14:anchorId="5C10946A" wp14:editId="57B9CD20">
                <wp:simplePos x="0" y="0"/>
                <wp:positionH relativeFrom="margin">
                  <wp:posOffset>2222500</wp:posOffset>
                </wp:positionH>
                <wp:positionV relativeFrom="margin">
                  <wp:posOffset>1529080</wp:posOffset>
                </wp:positionV>
                <wp:extent cx="4572000" cy="8512810"/>
                <wp:effectExtent l="0" t="0" r="19050" b="21590"/>
                <wp:wrapTopAndBottom/>
                <wp:docPr id="2" name="Rectangle 2"/>
                <wp:cNvGraphicFramePr/>
                <a:graphic xmlns:a="http://schemas.openxmlformats.org/drawingml/2006/main">
                  <a:graphicData uri="http://schemas.microsoft.com/office/word/2010/wordprocessingShape">
                    <wps:wsp>
                      <wps:cNvSpPr/>
                      <wps:spPr>
                        <a:xfrm>
                          <a:off x="0" y="0"/>
                          <a:ext cx="4572000" cy="8512810"/>
                        </a:xfrm>
                        <a:prstGeom prst="rect">
                          <a:avLst/>
                        </a:prstGeom>
                        <a:solidFill>
                          <a:sysClr val="window" lastClr="FFFFFF"/>
                        </a:solidFill>
                        <a:ln w="12700" cap="flat" cmpd="sng" algn="ctr">
                          <a:solidFill>
                            <a:srgbClr val="70AD47"/>
                          </a:solidFill>
                          <a:prstDash val="solid"/>
                          <a:miter lim="800000"/>
                        </a:ln>
                        <a:effectLst/>
                      </wps:spPr>
                      <wps:txbx>
                        <w:txbxContent>
                          <w:p w14:paraId="3283AC83" w14:textId="77777777" w:rsidR="00E15FF4" w:rsidRPr="005B66D4" w:rsidRDefault="00D73DF1" w:rsidP="005B66D4">
                            <w:pPr>
                              <w:pStyle w:val="Heading1"/>
                              <w:jc w:val="center"/>
                              <w:rPr>
                                <w:rFonts w:ascii="Comic Sans MS" w:hAnsi="Comic Sans MS"/>
                                <w:b/>
                                <w:bCs/>
                                <w:sz w:val="20"/>
                                <w:szCs w:val="20"/>
                              </w:rPr>
                            </w:pPr>
                            <w:r w:rsidRPr="005B66D4">
                              <w:rPr>
                                <w:rFonts w:cstheme="majorHAnsi"/>
                                <w:b/>
                                <w:bCs/>
                              </w:rPr>
                              <w:t>Tips for talking to your child about their Mental Health</w:t>
                            </w:r>
                          </w:p>
                          <w:p w14:paraId="3A18EC22"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1. Make conversations about mental health a normal part of life: Anywhere is a good place to talk - in the car, walking the dog or cooking together. Model everyday talk about feelings such as by talking about a TV character’s feelings.</w:t>
                            </w:r>
                          </w:p>
                          <w:p w14:paraId="31B166B7"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2. Give your full attention: We all know it’s not helpful to be half listened to. Keep eye contact, focus on the child and ignore distractions.</w:t>
                            </w:r>
                          </w:p>
                          <w:p w14:paraId="5AF3919B" w14:textId="4D25D288"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3. Check your body language: Try to keep it open and relaxed and make sure you come down to the child’s level</w:t>
                            </w:r>
                          </w:p>
                          <w:p w14:paraId="113C3859" w14:textId="6407226F"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4. Take it seriously: Don’t downplay what the child is saying or tell them they’re “just being silly”. Resist the urge to ‘brush off’ their concerns, or to instantly reassure them that everything is fine without discussion.</w:t>
                            </w:r>
                          </w:p>
                          <w:p w14:paraId="0CFDE8CB" w14:textId="03D875B0"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5. Ask open questions: Such as “How did your day go today?” This will help to extend the conversation.</w:t>
                            </w:r>
                          </w:p>
                          <w:p w14:paraId="368F3ED9"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6. Calmly stay with the feelings that arise: It can be our automatic reaction to steer away from difficult emotions</w:t>
                            </w:r>
                          </w:p>
                          <w:p w14:paraId="7B88B176" w14:textId="628F8286" w:rsidR="00D73DF1" w:rsidRPr="00E15FF4" w:rsidRDefault="00D73DF1" w:rsidP="00E15FF4">
                            <w:pPr>
                              <w:pStyle w:val="Heading1"/>
                              <w:rPr>
                                <w:rFonts w:ascii="Comic Sans MS" w:hAnsi="Comic Sans MS"/>
                                <w:sz w:val="20"/>
                                <w:szCs w:val="20"/>
                              </w:rPr>
                            </w:pPr>
                            <w:r w:rsidRPr="00E15FF4">
                              <w:rPr>
                                <w:rFonts w:ascii="Comic Sans MS" w:hAnsi="Comic Sans MS"/>
                                <w:sz w:val="20"/>
                                <w:szCs w:val="20"/>
                              </w:rPr>
                              <w:t>7. Offer empathy rather than solutions: Show that you accept what they are telling you but don’t try to solve the problem.</w:t>
                            </w:r>
                          </w:p>
                          <w:p w14:paraId="37154AA0" w14:textId="77777777" w:rsidR="00E15FF4" w:rsidRDefault="00E15FF4" w:rsidP="00E15FF4">
                            <w:pPr>
                              <w:pStyle w:val="Heading1"/>
                              <w:rPr>
                                <w:rFonts w:ascii="Comic Sans MS" w:hAnsi="Comic Sans MS"/>
                                <w:sz w:val="20"/>
                                <w:szCs w:val="20"/>
                              </w:rPr>
                            </w:pPr>
                            <w:r w:rsidRPr="00E15FF4">
                              <w:rPr>
                                <w:rFonts w:ascii="Comic Sans MS" w:hAnsi="Comic Sans MS"/>
                                <w:sz w:val="20"/>
                                <w:szCs w:val="20"/>
                              </w:rPr>
                              <w:t>8. Remember we are all different: Respect and value the child’s feelings, even though they may be different to yours</w:t>
                            </w:r>
                          </w:p>
                          <w:p w14:paraId="22C52ED0" w14:textId="77777777" w:rsidR="00E15FF4" w:rsidRDefault="00E15FF4" w:rsidP="00E15FF4">
                            <w:pPr>
                              <w:pStyle w:val="Heading1"/>
                              <w:rPr>
                                <w:rFonts w:ascii="Comic Sans MS" w:hAnsi="Comic Sans MS"/>
                                <w:sz w:val="20"/>
                                <w:szCs w:val="20"/>
                              </w:rPr>
                            </w:pPr>
                            <w:r w:rsidRPr="00E15FF4">
                              <w:rPr>
                                <w:rFonts w:ascii="Comic Sans MS" w:hAnsi="Comic Sans MS"/>
                                <w:sz w:val="20"/>
                                <w:szCs w:val="20"/>
                              </w:rPr>
                              <w:t xml:space="preserve">9. Look for clues about feelings: Listen to the child’s words, tone of voice and body language. </w:t>
                            </w:r>
                          </w:p>
                          <w:p w14:paraId="475AA61C" w14:textId="5F778899" w:rsidR="00E15FF4" w:rsidRDefault="00E15FF4" w:rsidP="00E15FF4">
                            <w:pPr>
                              <w:pStyle w:val="Heading1"/>
                              <w:rPr>
                                <w:sz w:val="20"/>
                                <w:szCs w:val="20"/>
                              </w:rPr>
                            </w:pPr>
                            <w:r w:rsidRPr="00E15FF4">
                              <w:rPr>
                                <w:rFonts w:ascii="Comic Sans MS" w:hAnsi="Comic Sans MS"/>
                                <w:sz w:val="20"/>
                                <w:szCs w:val="20"/>
                              </w:rPr>
                              <w:t xml:space="preserve">10. Some ways to start a conversation about feelings might be: “How are you feeling at the moment?” “You don’t seem your usual self. Do you want to talk about it?” “Do you fancy a chat?” “I’m happy to listen if you need a chat. Let them know that it’s okay to feel however they feel, whether that’s sad, angry, worried or something else, and that you can work together to find new ways of managing these feelings. </w:t>
                            </w:r>
                          </w:p>
                          <w:p w14:paraId="4FB3442D" w14:textId="73A091AB" w:rsidR="005B66D4" w:rsidRPr="005B66D4" w:rsidRDefault="005B66D4" w:rsidP="005B66D4">
                            <w:r>
                              <w:rPr>
                                <w:noProof/>
                              </w:rPr>
                              <w:t xml:space="preserve">                                       </w:t>
                            </w:r>
                            <w:r>
                              <w:rPr>
                                <w:noProof/>
                              </w:rPr>
                              <w:drawing>
                                <wp:inline distT="0" distB="0" distL="0" distR="0" wp14:anchorId="74FB230E" wp14:editId="617CBDC7">
                                  <wp:extent cx="1381125" cy="1009650"/>
                                  <wp:effectExtent l="0" t="0" r="9525" b="0"/>
                                  <wp:docPr id="20" name="Picture 20" descr="A group of different colored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different colored faces&#10;&#10;Description automatically generated"/>
                                          <pic:cNvPicPr/>
                                        </pic:nvPicPr>
                                        <pic:blipFill>
                                          <a:blip r:embed="rId7"/>
                                          <a:stretch>
                                            <a:fillRect/>
                                          </a:stretch>
                                        </pic:blipFill>
                                        <pic:spPr>
                                          <a:xfrm>
                                            <a:off x="0" y="0"/>
                                            <a:ext cx="1381125" cy="10096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0946A" id="Rectangle 2" o:spid="_x0000_s1028" style="position:absolute;left:0;text-align:left;margin-left:175pt;margin-top:120.4pt;width:5in;height:670.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" fillcolor="window" strokecolor="#70ad47" strokeweight="1pt">
                <v:textbox>
                  <w:txbxContent>
                    <w:p w14:paraId="3283AC83" w14:textId="77777777" w:rsidR="00E15FF4" w:rsidRPr="005B66D4" w:rsidRDefault="00D73DF1" w:rsidP="005B66D4">
                      <w:pPr>
                        <w:pStyle w:val="Heading1"/>
                        <w:jc w:val="center"/>
                        <w:rPr>
                          <w:rFonts w:ascii="Comic Sans MS" w:hAnsi="Comic Sans MS"/>
                          <w:b/>
                          <w:bCs/>
                          <w:sz w:val="20"/>
                          <w:szCs w:val="20"/>
                        </w:rPr>
                      </w:pPr>
                      <w:r w:rsidRPr="005B66D4">
                        <w:rPr>
                          <w:rFonts w:cstheme="majorHAnsi"/>
                          <w:b/>
                          <w:bCs/>
                        </w:rPr>
                        <w:t>Tips for talking to your child about their Mental Health</w:t>
                      </w:r>
                    </w:p>
                    <w:p w14:paraId="3A18EC22"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1. Make conversations about mental health a normal part of life: Anywhere is a good place to talk - in the car, walking the dog or cooking together. Model everyday talk about feelings such as by talking about a TV character’s feelings.</w:t>
                      </w:r>
                    </w:p>
                    <w:p w14:paraId="31B166B7"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2. Give your full attention: We all know it’s not helpful to be half listened to. Keep eye contact, focus on the child and ignore distractions.</w:t>
                      </w:r>
                    </w:p>
                    <w:p w14:paraId="5AF3919B" w14:textId="4D25D288"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3. Check your body language: Try to keep it open and relaxed and make sure you come down to the child’s level</w:t>
                      </w:r>
                    </w:p>
                    <w:p w14:paraId="113C3859" w14:textId="6407226F"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4. Take it seriously: Don’t downplay what the child is saying or tell them they’re “just being silly”. Resist the urge to ‘brush off’ their concerns, or to instantly reassure them that everything is fine without discussion.</w:t>
                      </w:r>
                    </w:p>
                    <w:p w14:paraId="0CFDE8CB" w14:textId="03D875B0"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5. Ask open questions: Such as “How did your day go today?” This will help to extend the conversation.</w:t>
                      </w:r>
                    </w:p>
                    <w:p w14:paraId="368F3ED9" w14:textId="77777777" w:rsidR="00E15FF4" w:rsidRDefault="00D73DF1" w:rsidP="00E15FF4">
                      <w:pPr>
                        <w:pStyle w:val="Heading1"/>
                        <w:rPr>
                          <w:rFonts w:ascii="Comic Sans MS" w:hAnsi="Comic Sans MS"/>
                          <w:sz w:val="20"/>
                          <w:szCs w:val="20"/>
                        </w:rPr>
                      </w:pPr>
                      <w:r w:rsidRPr="00E15FF4">
                        <w:rPr>
                          <w:rFonts w:ascii="Comic Sans MS" w:hAnsi="Comic Sans MS"/>
                          <w:sz w:val="20"/>
                          <w:szCs w:val="20"/>
                        </w:rPr>
                        <w:t xml:space="preserve"> 6. Calmly stay with the feelings that arise: It can be our automatic reaction to steer away from difficult emotions</w:t>
                      </w:r>
                    </w:p>
                    <w:p w14:paraId="7B88B176" w14:textId="628F8286" w:rsidR="00D73DF1" w:rsidRPr="00E15FF4" w:rsidRDefault="00D73DF1" w:rsidP="00E15FF4">
                      <w:pPr>
                        <w:pStyle w:val="Heading1"/>
                        <w:rPr>
                          <w:rFonts w:ascii="Comic Sans MS" w:hAnsi="Comic Sans MS"/>
                          <w:sz w:val="20"/>
                          <w:szCs w:val="20"/>
                        </w:rPr>
                      </w:pPr>
                      <w:r w:rsidRPr="00E15FF4">
                        <w:rPr>
                          <w:rFonts w:ascii="Comic Sans MS" w:hAnsi="Comic Sans MS"/>
                          <w:sz w:val="20"/>
                          <w:szCs w:val="20"/>
                        </w:rPr>
                        <w:t>7. Offer empathy rather than solutions: Show that you accept what they are telling you but don’t try to solve the problem.</w:t>
                      </w:r>
                    </w:p>
                    <w:p w14:paraId="37154AA0" w14:textId="77777777" w:rsidR="00E15FF4" w:rsidRDefault="00E15FF4" w:rsidP="00E15FF4">
                      <w:pPr>
                        <w:pStyle w:val="Heading1"/>
                        <w:rPr>
                          <w:rFonts w:ascii="Comic Sans MS" w:hAnsi="Comic Sans MS"/>
                          <w:sz w:val="20"/>
                          <w:szCs w:val="20"/>
                        </w:rPr>
                      </w:pPr>
                      <w:r w:rsidRPr="00E15FF4">
                        <w:rPr>
                          <w:rFonts w:ascii="Comic Sans MS" w:hAnsi="Comic Sans MS"/>
                          <w:sz w:val="20"/>
                          <w:szCs w:val="20"/>
                        </w:rPr>
                        <w:t>8. Remember we are all different: Respect and value the child’s feelings, even though they may be different to yours</w:t>
                      </w:r>
                    </w:p>
                    <w:p w14:paraId="22C52ED0" w14:textId="77777777" w:rsidR="00E15FF4" w:rsidRDefault="00E15FF4" w:rsidP="00E15FF4">
                      <w:pPr>
                        <w:pStyle w:val="Heading1"/>
                        <w:rPr>
                          <w:rFonts w:ascii="Comic Sans MS" w:hAnsi="Comic Sans MS"/>
                          <w:sz w:val="20"/>
                          <w:szCs w:val="20"/>
                        </w:rPr>
                      </w:pPr>
                      <w:r w:rsidRPr="00E15FF4">
                        <w:rPr>
                          <w:rFonts w:ascii="Comic Sans MS" w:hAnsi="Comic Sans MS"/>
                          <w:sz w:val="20"/>
                          <w:szCs w:val="20"/>
                        </w:rPr>
                        <w:t xml:space="preserve">9. Look for clues about feelings: Listen to the child’s words, tone of voice and body language. </w:t>
                      </w:r>
                    </w:p>
                    <w:p w14:paraId="475AA61C" w14:textId="5F778899" w:rsidR="00E15FF4" w:rsidRDefault="00E15FF4" w:rsidP="00E15FF4">
                      <w:pPr>
                        <w:pStyle w:val="Heading1"/>
                        <w:rPr>
                          <w:sz w:val="20"/>
                          <w:szCs w:val="20"/>
                        </w:rPr>
                      </w:pPr>
                      <w:r w:rsidRPr="00E15FF4">
                        <w:rPr>
                          <w:rFonts w:ascii="Comic Sans MS" w:hAnsi="Comic Sans MS"/>
                          <w:sz w:val="20"/>
                          <w:szCs w:val="20"/>
                        </w:rPr>
                        <w:t xml:space="preserve">10. Some ways to start a conversation about feelings might be: “How are you feeling at the moment?” “You don’t seem your usual self. Do you want to talk about it?” “Do you fancy a chat?” “I’m happy to listen if you need a chat. Let them know that it’s okay to feel however they feel, whether that’s sad, angry, worried or something else, and that you can work together to find new ways of managing these feelings. </w:t>
                      </w:r>
                    </w:p>
                    <w:p w14:paraId="4FB3442D" w14:textId="73A091AB" w:rsidR="005B66D4" w:rsidRPr="005B66D4" w:rsidRDefault="005B66D4" w:rsidP="005B66D4">
                      <w:r>
                        <w:rPr>
                          <w:noProof/>
                        </w:rPr>
                        <w:t xml:space="preserve">                                       </w:t>
                      </w:r>
                      <w:r>
                        <w:rPr>
                          <w:noProof/>
                        </w:rPr>
                        <w:drawing>
                          <wp:inline distT="0" distB="0" distL="0" distR="0" wp14:anchorId="74FB230E" wp14:editId="617CBDC7">
                            <wp:extent cx="1381125" cy="1009650"/>
                            <wp:effectExtent l="0" t="0" r="9525" b="0"/>
                            <wp:docPr id="20" name="Picture 20" descr="A group of different colored f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different colored faces&#10;&#10;Description automatically generated"/>
                                    <pic:cNvPicPr/>
                                  </pic:nvPicPr>
                                  <pic:blipFill>
                                    <a:blip r:embed="rId7"/>
                                    <a:stretch>
                                      <a:fillRect/>
                                    </a:stretch>
                                  </pic:blipFill>
                                  <pic:spPr>
                                    <a:xfrm>
                                      <a:off x="0" y="0"/>
                                      <a:ext cx="1381125" cy="1009650"/>
                                    </a:xfrm>
                                    <a:prstGeom prst="rect">
                                      <a:avLst/>
                                    </a:prstGeom>
                                  </pic:spPr>
                                </pic:pic>
                              </a:graphicData>
                            </a:graphic>
                          </wp:inline>
                        </w:drawing>
                      </w:r>
                    </w:p>
                  </w:txbxContent>
                </v:textbox>
                <w10:wrap type="topAndBottom" anchorx="margin" anchory="margin"/>
              </v:rect>
            </w:pict>
          </mc:Fallback>
        </mc:AlternateContent>
      </w:r>
      <w:r w:rsidR="00D73DF1" w:rsidRPr="002820E1">
        <w:rPr>
          <w:rFonts w:ascii="Comic Sans MS" w:hAnsi="Comic Sans MS"/>
          <w:sz w:val="20"/>
          <w:szCs w:val="20"/>
        </w:rPr>
        <w:t>This newsletter</w:t>
      </w:r>
      <w:r w:rsidR="002820E1" w:rsidRPr="002820E1">
        <w:rPr>
          <w:rFonts w:ascii="Comic Sans MS" w:hAnsi="Comic Sans MS"/>
          <w:sz w:val="20"/>
          <w:szCs w:val="20"/>
        </w:rPr>
        <w:t xml:space="preserve"> 1</w:t>
      </w:r>
      <w:r w:rsidR="00D73DF1" w:rsidRPr="002820E1">
        <w:rPr>
          <w:rFonts w:ascii="Comic Sans MS" w:hAnsi="Comic Sans MS"/>
          <w:sz w:val="20"/>
          <w:szCs w:val="20"/>
        </w:rPr>
        <w:t xml:space="preserve"> focuses on how we can talk to children about their well-being and mental health. As always, if you have any worries or concerns about your child’s emotional behaviour or well-being, then please let school know.</w:t>
      </w:r>
      <w:r w:rsidR="00D73DF1">
        <w:t xml:space="preserve"> </w:t>
      </w:r>
      <w:r w:rsidR="00D73DF1" w:rsidRPr="002820E1">
        <w:rPr>
          <w:rFonts w:ascii="Comic Sans MS" w:hAnsi="Comic Sans MS"/>
          <w:sz w:val="20"/>
          <w:szCs w:val="20"/>
        </w:rPr>
        <w:t>There will be things we can do to help</w:t>
      </w:r>
      <w:r w:rsidR="00D73DF1">
        <w:t>.</w:t>
      </w:r>
    </w:p>
    <w:p w14:paraId="0D5CAA60" w14:textId="698FFBC2" w:rsidR="005B66D4" w:rsidRDefault="0014546F" w:rsidP="005B66D4">
      <w:r>
        <w:rPr>
          <w:noProof/>
        </w:rPr>
        <w:lastRenderedPageBreak/>
        <mc:AlternateContent>
          <mc:Choice Requires="wps">
            <w:drawing>
              <wp:anchor distT="0" distB="0" distL="114300" distR="114300" simplePos="0" relativeHeight="251666432" behindDoc="0" locked="0" layoutInCell="1" allowOverlap="1" wp14:anchorId="53BA1F83" wp14:editId="1EB6F331">
                <wp:simplePos x="0" y="0"/>
                <wp:positionH relativeFrom="margin">
                  <wp:align>right</wp:align>
                </wp:positionH>
                <wp:positionV relativeFrom="paragraph">
                  <wp:posOffset>4191000</wp:posOffset>
                </wp:positionV>
                <wp:extent cx="2806700" cy="5816600"/>
                <wp:effectExtent l="0" t="0" r="12700" b="12700"/>
                <wp:wrapNone/>
                <wp:docPr id="16" name="Rectangle 16"/>
                <wp:cNvGraphicFramePr/>
                <a:graphic xmlns:a="http://schemas.openxmlformats.org/drawingml/2006/main">
                  <a:graphicData uri="http://schemas.microsoft.com/office/word/2010/wordprocessingShape">
                    <wps:wsp>
                      <wps:cNvSpPr/>
                      <wps:spPr>
                        <a:xfrm>
                          <a:off x="0" y="0"/>
                          <a:ext cx="2806700" cy="5816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9BFD5D" w14:textId="77777777" w:rsidR="0014546F" w:rsidRPr="0014546F" w:rsidRDefault="0014546F" w:rsidP="0014546F">
                            <w:pPr>
                              <w:jc w:val="center"/>
                              <w:rPr>
                                <w:b/>
                                <w:bCs/>
                                <w:sz w:val="24"/>
                                <w:szCs w:val="24"/>
                              </w:rPr>
                            </w:pPr>
                            <w:r w:rsidRPr="0014546F">
                              <w:rPr>
                                <w:b/>
                                <w:bCs/>
                                <w:sz w:val="24"/>
                                <w:szCs w:val="24"/>
                              </w:rPr>
                              <w:t>Make a worry jar to help contain your child’s worries</w:t>
                            </w:r>
                          </w:p>
                          <w:p w14:paraId="102E24B3" w14:textId="61D3CE3E" w:rsidR="0014546F" w:rsidRPr="002820E1" w:rsidRDefault="0014546F" w:rsidP="0014546F">
                            <w:pPr>
                              <w:jc w:val="center"/>
                              <w:rPr>
                                <w:rFonts w:ascii="Comic Sans MS" w:hAnsi="Comic Sans MS"/>
                                <w:sz w:val="20"/>
                                <w:szCs w:val="20"/>
                              </w:rPr>
                            </w:pPr>
                            <w:r>
                              <w:t xml:space="preserve"> </w:t>
                            </w:r>
                            <w:r w:rsidRPr="002820E1">
                              <w:rPr>
                                <w:rFonts w:ascii="Comic Sans MS" w:hAnsi="Comic Sans MS"/>
                                <w:sz w:val="20"/>
                                <w:szCs w:val="20"/>
                              </w:rPr>
                              <w:t>Ask your child what they are worrying about and then get them to write down their worries on a piece of paper or on a post-it-note (you can write down the worries for younger children). Other family members can add their worries too… Together fill up the jar with your worries. When you have finished put the lid on the jar to stop the worries getting out again. You can leave the jar out with pieces of paper and a pencil so the worries in the jar can be added to if needed. If you notice any new worries going in the jar then you can read them and address them with your child.</w:t>
                            </w:r>
                          </w:p>
                          <w:p w14:paraId="4EF2A406" w14:textId="7ADD15D4" w:rsidR="0014546F" w:rsidRDefault="0014546F" w:rsidP="0014546F">
                            <w:pPr>
                              <w:jc w:val="center"/>
                            </w:pPr>
                            <w:r>
                              <w:rPr>
                                <w:noProof/>
                              </w:rPr>
                              <w:drawing>
                                <wp:inline distT="0" distB="0" distL="0" distR="0" wp14:anchorId="0E9B61BA" wp14:editId="78D9A77F">
                                  <wp:extent cx="893291" cy="1157219"/>
                                  <wp:effectExtent l="0" t="0" r="2540" b="5080"/>
                                  <wp:docPr id="21" name="Picture 21" descr="A jar with a labe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jar with a label on it&#10;&#10;Description automatically generated"/>
                                          <pic:cNvPicPr/>
                                        </pic:nvPicPr>
                                        <pic:blipFill>
                                          <a:blip r:embed="rId8"/>
                                          <a:stretch>
                                            <a:fillRect/>
                                          </a:stretch>
                                        </pic:blipFill>
                                        <pic:spPr>
                                          <a:xfrm>
                                            <a:off x="0" y="0"/>
                                            <a:ext cx="902117" cy="1168652"/>
                                          </a:xfrm>
                                          <a:prstGeom prst="rect">
                                            <a:avLst/>
                                          </a:prstGeom>
                                        </pic:spPr>
                                      </pic:pic>
                                    </a:graphicData>
                                  </a:graphic>
                                </wp:inline>
                              </w:drawing>
                            </w:r>
                          </w:p>
                          <w:p w14:paraId="5CD11FD8" w14:textId="68BC03BE" w:rsidR="0014546F" w:rsidRDefault="0014546F" w:rsidP="0014546F">
                            <w:r>
                              <w:t xml:space="preserve">A </w:t>
                            </w:r>
                            <w:r w:rsidRPr="002820E1">
                              <w:rPr>
                                <w:rFonts w:ascii="Comic Sans MS" w:hAnsi="Comic Sans MS"/>
                                <w:sz w:val="20"/>
                                <w:szCs w:val="20"/>
                              </w:rPr>
                              <w:t>good way of opening a conversation about worries with your child is beginning with “I am wondering if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BA1F83" id="Rectangle 16" o:spid="_x0000_s1029" style="position:absolute;margin-left:169.8pt;margin-top:330pt;width:221pt;height:45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" fillcolor="white [3201]" strokecolor="#70ad47 [3209]" strokeweight="1pt">
                <v:textbox>
                  <w:txbxContent>
                    <w:p w14:paraId="159BFD5D" w14:textId="77777777" w:rsidR="0014546F" w:rsidRPr="0014546F" w:rsidRDefault="0014546F" w:rsidP="0014546F">
                      <w:pPr>
                        <w:jc w:val="center"/>
                        <w:rPr>
                          <w:b/>
                          <w:bCs/>
                          <w:sz w:val="24"/>
                          <w:szCs w:val="24"/>
                        </w:rPr>
                      </w:pPr>
                      <w:r w:rsidRPr="0014546F">
                        <w:rPr>
                          <w:b/>
                          <w:bCs/>
                          <w:sz w:val="24"/>
                          <w:szCs w:val="24"/>
                        </w:rPr>
                        <w:t xml:space="preserve">Make a worry jar to help contain your child’s </w:t>
                      </w:r>
                      <w:proofErr w:type="gramStart"/>
                      <w:r w:rsidRPr="0014546F">
                        <w:rPr>
                          <w:b/>
                          <w:bCs/>
                          <w:sz w:val="24"/>
                          <w:szCs w:val="24"/>
                        </w:rPr>
                        <w:t>worries</w:t>
                      </w:r>
                      <w:proofErr w:type="gramEnd"/>
                    </w:p>
                    <w:p w14:paraId="102E24B3" w14:textId="61D3CE3E" w:rsidR="0014546F" w:rsidRPr="002820E1" w:rsidRDefault="0014546F" w:rsidP="0014546F">
                      <w:pPr>
                        <w:jc w:val="center"/>
                        <w:rPr>
                          <w:rFonts w:ascii="Comic Sans MS" w:hAnsi="Comic Sans MS"/>
                          <w:sz w:val="20"/>
                          <w:szCs w:val="20"/>
                        </w:rPr>
                      </w:pPr>
                      <w:r>
                        <w:t xml:space="preserve"> </w:t>
                      </w:r>
                      <w:r w:rsidRPr="002820E1">
                        <w:rPr>
                          <w:rFonts w:ascii="Comic Sans MS" w:hAnsi="Comic Sans MS"/>
                          <w:sz w:val="20"/>
                          <w:szCs w:val="20"/>
                        </w:rPr>
                        <w:t xml:space="preserve">Ask your child what they are worrying about and then get them to write down their worries on a piece of paper or on a post-it-note (you can write down the worries for younger children). Other family members can add their worries too… Together fill up the jar with your worries. When you have finished put the lid on the jar to stop the worries getting out again. You can leave the jar out with pieces of paper and a pencil so the worries in the jar can be added to if needed. If you notice any new worries going in the </w:t>
                      </w:r>
                      <w:proofErr w:type="gramStart"/>
                      <w:r w:rsidRPr="002820E1">
                        <w:rPr>
                          <w:rFonts w:ascii="Comic Sans MS" w:hAnsi="Comic Sans MS"/>
                          <w:sz w:val="20"/>
                          <w:szCs w:val="20"/>
                        </w:rPr>
                        <w:t>jar</w:t>
                      </w:r>
                      <w:proofErr w:type="gramEnd"/>
                      <w:r w:rsidRPr="002820E1">
                        <w:rPr>
                          <w:rFonts w:ascii="Comic Sans MS" w:hAnsi="Comic Sans MS"/>
                          <w:sz w:val="20"/>
                          <w:szCs w:val="20"/>
                        </w:rPr>
                        <w:t xml:space="preserve"> then you can read them and address them with your child.</w:t>
                      </w:r>
                    </w:p>
                    <w:p w14:paraId="4EF2A406" w14:textId="7ADD15D4" w:rsidR="0014546F" w:rsidRDefault="0014546F" w:rsidP="0014546F">
                      <w:pPr>
                        <w:jc w:val="center"/>
                      </w:pPr>
                      <w:r>
                        <w:rPr>
                          <w:noProof/>
                        </w:rPr>
                        <w:drawing>
                          <wp:inline distT="0" distB="0" distL="0" distR="0" wp14:anchorId="0E9B61BA" wp14:editId="78D9A77F">
                            <wp:extent cx="893291" cy="1157219"/>
                            <wp:effectExtent l="0" t="0" r="2540" b="5080"/>
                            <wp:docPr id="21" name="Picture 21" descr="A jar with a labe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jar with a label on it&#10;&#10;Description automatically generated"/>
                                    <pic:cNvPicPr/>
                                  </pic:nvPicPr>
                                  <pic:blipFill>
                                    <a:blip r:embed="rId9"/>
                                    <a:stretch>
                                      <a:fillRect/>
                                    </a:stretch>
                                  </pic:blipFill>
                                  <pic:spPr>
                                    <a:xfrm>
                                      <a:off x="0" y="0"/>
                                      <a:ext cx="902117" cy="1168652"/>
                                    </a:xfrm>
                                    <a:prstGeom prst="rect">
                                      <a:avLst/>
                                    </a:prstGeom>
                                  </pic:spPr>
                                </pic:pic>
                              </a:graphicData>
                            </a:graphic>
                          </wp:inline>
                        </w:drawing>
                      </w:r>
                    </w:p>
                    <w:p w14:paraId="5CD11FD8" w14:textId="68BC03BE" w:rsidR="0014546F" w:rsidRDefault="0014546F" w:rsidP="0014546F">
                      <w:r>
                        <w:t xml:space="preserve">A </w:t>
                      </w:r>
                      <w:r w:rsidRPr="002820E1">
                        <w:rPr>
                          <w:rFonts w:ascii="Comic Sans MS" w:hAnsi="Comic Sans MS"/>
                          <w:sz w:val="20"/>
                          <w:szCs w:val="20"/>
                        </w:rPr>
                        <w:t>good way of opening a conversation about worries with your child is beginning with “I am wondering if you…”</w:t>
                      </w:r>
                    </w:p>
                  </w:txbxContent>
                </v:textbox>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2AB6ACEB" wp14:editId="5659C62C">
                <wp:simplePos x="0" y="0"/>
                <wp:positionH relativeFrom="margin">
                  <wp:align>right</wp:align>
                </wp:positionH>
                <wp:positionV relativeFrom="paragraph">
                  <wp:posOffset>0</wp:posOffset>
                </wp:positionV>
                <wp:extent cx="2946400" cy="4025900"/>
                <wp:effectExtent l="0" t="0" r="25400" b="12700"/>
                <wp:wrapNone/>
                <wp:docPr id="9" name="Rectangle 9"/>
                <wp:cNvGraphicFramePr/>
                <a:graphic xmlns:a="http://schemas.openxmlformats.org/drawingml/2006/main">
                  <a:graphicData uri="http://schemas.microsoft.com/office/word/2010/wordprocessingShape">
                    <wps:wsp>
                      <wps:cNvSpPr/>
                      <wps:spPr>
                        <a:xfrm>
                          <a:off x="0" y="0"/>
                          <a:ext cx="2946400" cy="4025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0CE8D1F" w14:textId="09ABB03A" w:rsidR="0014546F" w:rsidRDefault="0014546F" w:rsidP="0014546F">
                            <w:pPr>
                              <w:jc w:val="center"/>
                              <w:rPr>
                                <w:rFonts w:ascii="Comic Sans MS" w:hAnsi="Comic Sans MS"/>
                                <w:b/>
                                <w:bCs/>
                                <w:sz w:val="24"/>
                                <w:szCs w:val="24"/>
                              </w:rPr>
                            </w:pPr>
                            <w:r w:rsidRPr="0014546F">
                              <w:rPr>
                                <w:rFonts w:ascii="Comic Sans MS" w:hAnsi="Comic Sans MS"/>
                                <w:b/>
                                <w:bCs/>
                                <w:sz w:val="24"/>
                                <w:szCs w:val="24"/>
                              </w:rPr>
                              <w:t>Places to go for help and support</w:t>
                            </w:r>
                          </w:p>
                          <w:p w14:paraId="1A88B823" w14:textId="58B7CC36" w:rsidR="0014546F" w:rsidRDefault="00A2546D" w:rsidP="0014546F">
                            <w:pPr>
                              <w:rPr>
                                <w:rFonts w:ascii="Comic Sans MS" w:hAnsi="Comic Sans MS"/>
                                <w:b/>
                                <w:bCs/>
                                <w:sz w:val="24"/>
                                <w:szCs w:val="24"/>
                              </w:rPr>
                            </w:pPr>
                            <w:r>
                              <w:rPr>
                                <w:noProof/>
                              </w:rPr>
                              <w:drawing>
                                <wp:inline distT="0" distB="0" distL="0" distR="0" wp14:anchorId="1E221BC5" wp14:editId="40AC0DB2">
                                  <wp:extent cx="2750820" cy="725805"/>
                                  <wp:effectExtent l="0" t="0" r="0" b="0"/>
                                  <wp:docPr id="3"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Description automatically generated"/>
                                          <pic:cNvPicPr/>
                                        </pic:nvPicPr>
                                        <pic:blipFill>
                                          <a:blip r:embed="rId10"/>
                                          <a:stretch>
                                            <a:fillRect/>
                                          </a:stretch>
                                        </pic:blipFill>
                                        <pic:spPr>
                                          <a:xfrm>
                                            <a:off x="0" y="0"/>
                                            <a:ext cx="2750820" cy="725805"/>
                                          </a:xfrm>
                                          <a:prstGeom prst="rect">
                                            <a:avLst/>
                                          </a:prstGeom>
                                        </pic:spPr>
                                      </pic:pic>
                                    </a:graphicData>
                                  </a:graphic>
                                </wp:inline>
                              </w:drawing>
                            </w:r>
                          </w:p>
                          <w:p w14:paraId="39F59E65" w14:textId="12CB126F" w:rsidR="00B01910" w:rsidRDefault="00000000" w:rsidP="0014546F">
                            <w:hyperlink r:id="rId11" w:history="1">
                              <w:r w:rsidR="00B01910">
                                <w:rPr>
                                  <w:rStyle w:val="Hyperlink"/>
                                </w:rPr>
                                <w:t>Every Mind Matters - NHS (www.nhs.uk)</w:t>
                              </w:r>
                            </w:hyperlink>
                          </w:p>
                          <w:p w14:paraId="17A1A5AF" w14:textId="6BFC5C1C" w:rsidR="00C24464" w:rsidRDefault="0014546F" w:rsidP="0014546F">
                            <w:r>
                              <w:t>The NSPCC are offering support and advice if you feel your child is struggling with their mental health and anxiety. More information and advice can be found on their website:</w:t>
                            </w:r>
                          </w:p>
                          <w:p w14:paraId="044B50F4" w14:textId="6D52AC1C" w:rsidR="0014546F" w:rsidRDefault="0014546F" w:rsidP="0014546F">
                            <w:r>
                              <w:t xml:space="preserve"> </w:t>
                            </w:r>
                            <w:hyperlink r:id="rId12" w:history="1">
                              <w:r w:rsidR="00270338">
                                <w:rPr>
                                  <w:rStyle w:val="Hyperlink"/>
                                </w:rPr>
                                <w:t>NSPCC | The UK children's charity | NSPCC</w:t>
                              </w:r>
                            </w:hyperlink>
                          </w:p>
                          <w:p w14:paraId="0CF5EC21" w14:textId="00317EB8" w:rsidR="0014546F" w:rsidRDefault="0014546F" w:rsidP="0014546F">
                            <w:pPr>
                              <w:jc w:val="center"/>
                              <w:rPr>
                                <w:rFonts w:ascii="Comic Sans MS" w:hAnsi="Comic Sans MS"/>
                                <w:b/>
                                <w:bCs/>
                                <w:sz w:val="24"/>
                                <w:szCs w:val="24"/>
                              </w:rPr>
                            </w:pPr>
                            <w:r>
                              <w:rPr>
                                <w:noProof/>
                              </w:rPr>
                              <w:drawing>
                                <wp:inline distT="0" distB="0" distL="0" distR="0" wp14:anchorId="05D71C35" wp14:editId="64124F85">
                                  <wp:extent cx="1104308" cy="272829"/>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24800" cy="277892"/>
                                          </a:xfrm>
                                          <a:prstGeom prst="rect">
                                            <a:avLst/>
                                          </a:prstGeom>
                                        </pic:spPr>
                                      </pic:pic>
                                    </a:graphicData>
                                  </a:graphic>
                                </wp:inline>
                              </w:drawing>
                            </w:r>
                          </w:p>
                          <w:p w14:paraId="0F786BB6" w14:textId="60E5D073" w:rsidR="00C24464" w:rsidRDefault="00000000" w:rsidP="0014546F">
                            <w:hyperlink r:id="rId14" w:history="1">
                              <w:proofErr w:type="spellStart"/>
                              <w:r w:rsidR="00C24464">
                                <w:rPr>
                                  <w:rStyle w:val="Hyperlink"/>
                                </w:rPr>
                                <w:t>YoungMinds</w:t>
                              </w:r>
                              <w:proofErr w:type="spellEnd"/>
                              <w:r w:rsidR="00C24464">
                                <w:rPr>
                                  <w:rStyle w:val="Hyperlink"/>
                                </w:rPr>
                                <w:t xml:space="preserve"> | Mental Health Charity For Children And Young People | </w:t>
                              </w:r>
                              <w:proofErr w:type="spellStart"/>
                              <w:r w:rsidR="00C24464">
                                <w:rPr>
                                  <w:rStyle w:val="Hyperlink"/>
                                </w:rPr>
                                <w:t>YoungMinds</w:t>
                              </w:r>
                              <w:proofErr w:type="spellEnd"/>
                            </w:hyperlink>
                          </w:p>
                          <w:p w14:paraId="21F57D0D" w14:textId="5A8414BF" w:rsidR="0014546F" w:rsidRPr="0014546F" w:rsidRDefault="0014546F" w:rsidP="0014546F">
                            <w:pPr>
                              <w:jc w:val="center"/>
                              <w:rPr>
                                <w:rFonts w:ascii="Comic Sans MS" w:hAnsi="Comic Sans MS"/>
                                <w:b/>
                                <w:bCs/>
                                <w:sz w:val="24"/>
                                <w:szCs w:val="24"/>
                              </w:rPr>
                            </w:pPr>
                            <w:r>
                              <w:rPr>
                                <w:noProof/>
                              </w:rPr>
                              <w:drawing>
                                <wp:inline distT="0" distB="0" distL="0" distR="0" wp14:anchorId="181CBB95" wp14:editId="3A5FA64C">
                                  <wp:extent cx="1120057" cy="514809"/>
                                  <wp:effectExtent l="0" t="0" r="4445" b="0"/>
                                  <wp:docPr id="24" name="Picture 24" descr="A yellow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yellow and grey logo&#10;&#10;Description automatically generated"/>
                                          <pic:cNvPicPr/>
                                        </pic:nvPicPr>
                                        <pic:blipFill>
                                          <a:blip r:embed="rId15"/>
                                          <a:stretch>
                                            <a:fillRect/>
                                          </a:stretch>
                                        </pic:blipFill>
                                        <pic:spPr>
                                          <a:xfrm>
                                            <a:off x="0" y="0"/>
                                            <a:ext cx="1131653" cy="5201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B6ACEB" id="Rectangle 9" o:spid="_x0000_s1030" style="position:absolute;margin-left:180.8pt;margin-top:0;width:232pt;height:31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" fillcolor="white [3201]" strokecolor="#70ad47 [3209]" strokeweight="1pt">
                <v:textbox>
                  <w:txbxContent>
                    <w:p w14:paraId="30CE8D1F" w14:textId="09ABB03A" w:rsidR="0014546F" w:rsidRDefault="0014546F" w:rsidP="0014546F">
                      <w:pPr>
                        <w:jc w:val="center"/>
                        <w:rPr>
                          <w:rFonts w:ascii="Comic Sans MS" w:hAnsi="Comic Sans MS"/>
                          <w:b/>
                          <w:bCs/>
                          <w:sz w:val="24"/>
                          <w:szCs w:val="24"/>
                        </w:rPr>
                      </w:pPr>
                      <w:r w:rsidRPr="0014546F">
                        <w:rPr>
                          <w:rFonts w:ascii="Comic Sans MS" w:hAnsi="Comic Sans MS"/>
                          <w:b/>
                          <w:bCs/>
                          <w:sz w:val="24"/>
                          <w:szCs w:val="24"/>
                        </w:rPr>
                        <w:t xml:space="preserve">Places to go for help and </w:t>
                      </w:r>
                      <w:proofErr w:type="gramStart"/>
                      <w:r w:rsidRPr="0014546F">
                        <w:rPr>
                          <w:rFonts w:ascii="Comic Sans MS" w:hAnsi="Comic Sans MS"/>
                          <w:b/>
                          <w:bCs/>
                          <w:sz w:val="24"/>
                          <w:szCs w:val="24"/>
                        </w:rPr>
                        <w:t>support</w:t>
                      </w:r>
                      <w:proofErr w:type="gramEnd"/>
                    </w:p>
                    <w:p w14:paraId="1A88B823" w14:textId="58B7CC36" w:rsidR="0014546F" w:rsidRDefault="00A2546D" w:rsidP="0014546F">
                      <w:pPr>
                        <w:rPr>
                          <w:rFonts w:ascii="Comic Sans MS" w:hAnsi="Comic Sans MS"/>
                          <w:b/>
                          <w:bCs/>
                          <w:sz w:val="24"/>
                          <w:szCs w:val="24"/>
                        </w:rPr>
                      </w:pPr>
                      <w:r>
                        <w:rPr>
                          <w:noProof/>
                        </w:rPr>
                        <w:drawing>
                          <wp:inline distT="0" distB="0" distL="0" distR="0" wp14:anchorId="1E221BC5" wp14:editId="40AC0DB2">
                            <wp:extent cx="2750820" cy="725805"/>
                            <wp:effectExtent l="0" t="0" r="0" b="0"/>
                            <wp:docPr id="3"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black text&#10;&#10;Description automatically generated"/>
                                    <pic:cNvPicPr/>
                                  </pic:nvPicPr>
                                  <pic:blipFill>
                                    <a:blip r:embed="rId16"/>
                                    <a:stretch>
                                      <a:fillRect/>
                                    </a:stretch>
                                  </pic:blipFill>
                                  <pic:spPr>
                                    <a:xfrm>
                                      <a:off x="0" y="0"/>
                                      <a:ext cx="2750820" cy="725805"/>
                                    </a:xfrm>
                                    <a:prstGeom prst="rect">
                                      <a:avLst/>
                                    </a:prstGeom>
                                  </pic:spPr>
                                </pic:pic>
                              </a:graphicData>
                            </a:graphic>
                          </wp:inline>
                        </w:drawing>
                      </w:r>
                    </w:p>
                    <w:p w14:paraId="39F59E65" w14:textId="12CB126F" w:rsidR="00B01910" w:rsidRDefault="00B01910" w:rsidP="0014546F">
                      <w:hyperlink r:id="rId17" w:history="1">
                        <w:r>
                          <w:rPr>
                            <w:rStyle w:val="Hyperlink"/>
                          </w:rPr>
                          <w:t>Every Mind Matters - NHS (www.nhs.uk)</w:t>
                        </w:r>
                      </w:hyperlink>
                    </w:p>
                    <w:p w14:paraId="17A1A5AF" w14:textId="6BFC5C1C" w:rsidR="00C24464" w:rsidRDefault="0014546F" w:rsidP="0014546F">
                      <w:r>
                        <w:t>The NSPCC are offering support and advice if you feel your child is struggling with their mental health and anxiety. More information and advice can be found on their website:</w:t>
                      </w:r>
                    </w:p>
                    <w:p w14:paraId="044B50F4" w14:textId="6D52AC1C" w:rsidR="0014546F" w:rsidRDefault="0014546F" w:rsidP="0014546F">
                      <w:r>
                        <w:t xml:space="preserve"> </w:t>
                      </w:r>
                      <w:hyperlink r:id="rId18" w:history="1">
                        <w:r w:rsidR="00270338">
                          <w:rPr>
                            <w:rStyle w:val="Hyperlink"/>
                          </w:rPr>
                          <w:t>NSPCC | The UK children's charity | NSPCC</w:t>
                        </w:r>
                      </w:hyperlink>
                    </w:p>
                    <w:p w14:paraId="0CF5EC21" w14:textId="00317EB8" w:rsidR="0014546F" w:rsidRDefault="0014546F" w:rsidP="0014546F">
                      <w:pPr>
                        <w:jc w:val="center"/>
                        <w:rPr>
                          <w:rFonts w:ascii="Comic Sans MS" w:hAnsi="Comic Sans MS"/>
                          <w:b/>
                          <w:bCs/>
                          <w:sz w:val="24"/>
                          <w:szCs w:val="24"/>
                        </w:rPr>
                      </w:pPr>
                      <w:r>
                        <w:rPr>
                          <w:noProof/>
                        </w:rPr>
                        <w:drawing>
                          <wp:inline distT="0" distB="0" distL="0" distR="0" wp14:anchorId="05D71C35" wp14:editId="64124F85">
                            <wp:extent cx="1104308" cy="272829"/>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24800" cy="277892"/>
                                    </a:xfrm>
                                    <a:prstGeom prst="rect">
                                      <a:avLst/>
                                    </a:prstGeom>
                                  </pic:spPr>
                                </pic:pic>
                              </a:graphicData>
                            </a:graphic>
                          </wp:inline>
                        </w:drawing>
                      </w:r>
                    </w:p>
                    <w:p w14:paraId="0F786BB6" w14:textId="60E5D073" w:rsidR="00C24464" w:rsidRDefault="00C24464" w:rsidP="0014546F">
                      <w:hyperlink r:id="rId20" w:history="1">
                        <w:proofErr w:type="spellStart"/>
                        <w:r>
                          <w:rPr>
                            <w:rStyle w:val="Hyperlink"/>
                          </w:rPr>
                          <w:t>YoungMinds</w:t>
                        </w:r>
                        <w:proofErr w:type="spellEnd"/>
                        <w:r>
                          <w:rPr>
                            <w:rStyle w:val="Hyperlink"/>
                          </w:rPr>
                          <w:t xml:space="preserve"> | Mental Health Charity </w:t>
                        </w:r>
                        <w:proofErr w:type="gramStart"/>
                        <w:r>
                          <w:rPr>
                            <w:rStyle w:val="Hyperlink"/>
                          </w:rPr>
                          <w:t>For</w:t>
                        </w:r>
                        <w:proofErr w:type="gramEnd"/>
                        <w:r>
                          <w:rPr>
                            <w:rStyle w:val="Hyperlink"/>
                          </w:rPr>
                          <w:t xml:space="preserve"> Children And Young People | </w:t>
                        </w:r>
                        <w:proofErr w:type="spellStart"/>
                        <w:r>
                          <w:rPr>
                            <w:rStyle w:val="Hyperlink"/>
                          </w:rPr>
                          <w:t>YoungMinds</w:t>
                        </w:r>
                        <w:proofErr w:type="spellEnd"/>
                      </w:hyperlink>
                    </w:p>
                    <w:p w14:paraId="21F57D0D" w14:textId="5A8414BF" w:rsidR="0014546F" w:rsidRPr="0014546F" w:rsidRDefault="0014546F" w:rsidP="0014546F">
                      <w:pPr>
                        <w:jc w:val="center"/>
                        <w:rPr>
                          <w:rFonts w:ascii="Comic Sans MS" w:hAnsi="Comic Sans MS"/>
                          <w:b/>
                          <w:bCs/>
                          <w:sz w:val="24"/>
                          <w:szCs w:val="24"/>
                        </w:rPr>
                      </w:pPr>
                      <w:r>
                        <w:rPr>
                          <w:noProof/>
                        </w:rPr>
                        <w:drawing>
                          <wp:inline distT="0" distB="0" distL="0" distR="0" wp14:anchorId="181CBB95" wp14:editId="3A5FA64C">
                            <wp:extent cx="1120057" cy="514809"/>
                            <wp:effectExtent l="0" t="0" r="4445" b="0"/>
                            <wp:docPr id="24" name="Picture 24" descr="A yellow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yellow and grey logo&#10;&#10;Description automatically generated"/>
                                    <pic:cNvPicPr/>
                                  </pic:nvPicPr>
                                  <pic:blipFill>
                                    <a:blip r:embed="rId21"/>
                                    <a:stretch>
                                      <a:fillRect/>
                                    </a:stretch>
                                  </pic:blipFill>
                                  <pic:spPr>
                                    <a:xfrm>
                                      <a:off x="0" y="0"/>
                                      <a:ext cx="1131653" cy="520139"/>
                                    </a:xfrm>
                                    <a:prstGeom prst="rect">
                                      <a:avLst/>
                                    </a:prstGeom>
                                  </pic:spPr>
                                </pic:pic>
                              </a:graphicData>
                            </a:graphic>
                          </wp:inline>
                        </w:drawing>
                      </w:r>
                    </w:p>
                  </w:txbxContent>
                </v:textbox>
                <w10:wrap anchorx="margin"/>
              </v:rect>
            </w:pict>
          </mc:Fallback>
        </mc:AlternateContent>
      </w:r>
      <w:r>
        <w:rPr>
          <w:noProof/>
        </w:rPr>
        <mc:AlternateContent>
          <mc:Choice Requires="wps">
            <w:drawing>
              <wp:anchor distT="0" distB="0" distL="114300" distR="114300" simplePos="0" relativeHeight="251664384" behindDoc="0" locked="0" layoutInCell="1" allowOverlap="1" wp14:anchorId="5DE75307" wp14:editId="2DF42D8B">
                <wp:simplePos x="0" y="0"/>
                <wp:positionH relativeFrom="column">
                  <wp:posOffset>241300</wp:posOffset>
                </wp:positionH>
                <wp:positionV relativeFrom="paragraph">
                  <wp:posOffset>0</wp:posOffset>
                </wp:positionV>
                <wp:extent cx="3251200" cy="96647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3251200" cy="9664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7771419" w14:textId="77777777" w:rsidR="005B66D4" w:rsidRDefault="005B66D4" w:rsidP="005B66D4">
                            <w:pPr>
                              <w:jc w:val="center"/>
                            </w:pPr>
                            <w:r w:rsidRPr="005B66D4">
                              <w:rPr>
                                <w:b/>
                                <w:bCs/>
                                <w:color w:val="000000" w:themeColor="text1"/>
                              </w:rPr>
                              <w:t>Carrying a positive sense of calm in the palm of your hand - an activity to help ease those little worries</w:t>
                            </w:r>
                            <w:r w:rsidRPr="005B66D4">
                              <w:rPr>
                                <w:color w:val="000000" w:themeColor="text1"/>
                              </w:rPr>
                              <w:t xml:space="preserve"> </w:t>
                            </w:r>
                            <w:r>
                              <w:t xml:space="preserve">… </w:t>
                            </w:r>
                          </w:p>
                          <w:p w14:paraId="139DB9E0" w14:textId="77777777" w:rsidR="005B66D4" w:rsidRPr="002820E1" w:rsidRDefault="005B66D4" w:rsidP="005B66D4">
                            <w:pPr>
                              <w:jc w:val="center"/>
                              <w:rPr>
                                <w:rFonts w:ascii="Comic Sans MS" w:hAnsi="Comic Sans MS"/>
                                <w:sz w:val="20"/>
                                <w:szCs w:val="20"/>
                              </w:rPr>
                            </w:pPr>
                            <w:r>
                              <w:t>1</w:t>
                            </w:r>
                            <w:r w:rsidRPr="002820E1">
                              <w:rPr>
                                <w:rFonts w:ascii="Comic Sans MS" w:hAnsi="Comic Sans MS"/>
                                <w:sz w:val="20"/>
                                <w:szCs w:val="20"/>
                              </w:rPr>
                              <w:t xml:space="preserve">. First ask your child to trace their hand on a sheet of paper. </w:t>
                            </w:r>
                          </w:p>
                          <w:p w14:paraId="37C77A25"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2. The child then thinks of a positive memory that would help them feel safe and calm to remember even in the midst of stressful and triggering situations.</w:t>
                            </w:r>
                          </w:p>
                          <w:p w14:paraId="71EA0D73"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3. Write each of the five senses (seeing, hearing, tasting, touching, smelling) on each of the five fingers.</w:t>
                            </w:r>
                          </w:p>
                          <w:p w14:paraId="5D48013A"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4. The child (or adult can write it down for the child) will draw and / or write about the memory in the palm of the hand.</w:t>
                            </w:r>
                          </w:p>
                          <w:p w14:paraId="4D5F5DCD"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5. Encourage your child to identify how the memory is experienced using each of the five senses on each finger and write or draw a picture for each.</w:t>
                            </w:r>
                          </w:p>
                          <w:p w14:paraId="01BFCDE3" w14:textId="2E63FFF6"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6. Last but not least, talk about how thinking of this memory can help your child feel a sense of safety and inner calmness.</w:t>
                            </w:r>
                          </w:p>
                          <w:p w14:paraId="59ED94CD" w14:textId="46522C05" w:rsidR="005B66D4" w:rsidRDefault="005B66D4" w:rsidP="005B66D4">
                            <w:pPr>
                              <w:jc w:val="center"/>
                              <w:rPr>
                                <w:noProof/>
                              </w:rPr>
                            </w:pPr>
                          </w:p>
                          <w:p w14:paraId="2B903FE4" w14:textId="77777777" w:rsidR="005B66D4" w:rsidRDefault="005B66D4" w:rsidP="005B66D4">
                            <w:pPr>
                              <w:jc w:val="center"/>
                              <w:rPr>
                                <w:noProof/>
                              </w:rPr>
                            </w:pPr>
                          </w:p>
                          <w:p w14:paraId="0A9C72D9" w14:textId="501943CE" w:rsidR="005B66D4" w:rsidRDefault="005B66D4" w:rsidP="005B66D4">
                            <w:pPr>
                              <w:jc w:val="center"/>
                            </w:pPr>
                            <w:r>
                              <w:rPr>
                                <w:noProof/>
                              </w:rPr>
                              <w:drawing>
                                <wp:inline distT="0" distB="0" distL="0" distR="0" wp14:anchorId="7C567744" wp14:editId="42FD7392">
                                  <wp:extent cx="2421255" cy="1743055"/>
                                  <wp:effectExtent l="0" t="0" r="0" b="0"/>
                                  <wp:docPr id="25" name="Picture 25" descr="A han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hand with writing on it&#10;&#10;Description automatically generated"/>
                                          <pic:cNvPicPr/>
                                        </pic:nvPicPr>
                                        <pic:blipFill>
                                          <a:blip r:embed="rId22"/>
                                          <a:stretch>
                                            <a:fillRect/>
                                          </a:stretch>
                                        </pic:blipFill>
                                        <pic:spPr>
                                          <a:xfrm>
                                            <a:off x="0" y="0"/>
                                            <a:ext cx="2425153" cy="1745861"/>
                                          </a:xfrm>
                                          <a:prstGeom prst="rect">
                                            <a:avLst/>
                                          </a:prstGeom>
                                        </pic:spPr>
                                      </pic:pic>
                                    </a:graphicData>
                                  </a:graphic>
                                </wp:inline>
                              </w:drawing>
                            </w:r>
                          </w:p>
                          <w:p w14:paraId="38CBF3A3" w14:textId="69D10394" w:rsidR="005B66D4" w:rsidRDefault="005B66D4" w:rsidP="005B66D4">
                            <w:pPr>
                              <w:jc w:val="center"/>
                            </w:pPr>
                            <w:r>
                              <w:rPr>
                                <w:noProof/>
                              </w:rPr>
                              <w:drawing>
                                <wp:inline distT="0" distB="0" distL="0" distR="0" wp14:anchorId="128322A7" wp14:editId="1E1CC0B3">
                                  <wp:extent cx="2535161" cy="2133600"/>
                                  <wp:effectExtent l="0" t="0" r="0" b="0"/>
                                  <wp:docPr id="26" name="Picture 26" descr="A poster with text and images of different types of mental heal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oster with text and images of different types of mental health&#10;&#10;Description automatically generated with medium confidence"/>
                                          <pic:cNvPicPr/>
                                        </pic:nvPicPr>
                                        <pic:blipFill>
                                          <a:blip r:embed="rId23"/>
                                          <a:stretch>
                                            <a:fillRect/>
                                          </a:stretch>
                                        </pic:blipFill>
                                        <pic:spPr>
                                          <a:xfrm>
                                            <a:off x="0" y="0"/>
                                            <a:ext cx="2543521" cy="21406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75307" id="Rectangle 8" o:spid="_x0000_s1031" style="position:absolute;margin-left:19pt;margin-top:0;width:256pt;height:7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" fillcolor="white [3201]" strokecolor="#70ad47 [3209]" strokeweight="1pt">
                <v:textbox>
                  <w:txbxContent>
                    <w:p w14:paraId="07771419" w14:textId="77777777" w:rsidR="005B66D4" w:rsidRDefault="005B66D4" w:rsidP="005B66D4">
                      <w:pPr>
                        <w:jc w:val="center"/>
                      </w:pPr>
                      <w:r w:rsidRPr="005B66D4">
                        <w:rPr>
                          <w:b/>
                          <w:bCs/>
                          <w:color w:val="000000" w:themeColor="text1"/>
                        </w:rPr>
                        <w:t>Carrying a positive sense of calm in the palm of your hand - an activity to help ease those little worries</w:t>
                      </w:r>
                      <w:r w:rsidRPr="005B66D4">
                        <w:rPr>
                          <w:color w:val="000000" w:themeColor="text1"/>
                        </w:rPr>
                        <w:t xml:space="preserve"> </w:t>
                      </w:r>
                      <w:r>
                        <w:t xml:space="preserve">… </w:t>
                      </w:r>
                    </w:p>
                    <w:p w14:paraId="139DB9E0" w14:textId="77777777" w:rsidR="005B66D4" w:rsidRPr="002820E1" w:rsidRDefault="005B66D4" w:rsidP="005B66D4">
                      <w:pPr>
                        <w:jc w:val="center"/>
                        <w:rPr>
                          <w:rFonts w:ascii="Comic Sans MS" w:hAnsi="Comic Sans MS"/>
                          <w:sz w:val="20"/>
                          <w:szCs w:val="20"/>
                        </w:rPr>
                      </w:pPr>
                      <w:r>
                        <w:t>1</w:t>
                      </w:r>
                      <w:r w:rsidRPr="002820E1">
                        <w:rPr>
                          <w:rFonts w:ascii="Comic Sans MS" w:hAnsi="Comic Sans MS"/>
                          <w:sz w:val="20"/>
                          <w:szCs w:val="20"/>
                        </w:rPr>
                        <w:t xml:space="preserve">. First ask your child to trace their hand on a sheet of paper. </w:t>
                      </w:r>
                    </w:p>
                    <w:p w14:paraId="37C77A25"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2. The child then thinks of a positive memory that would help them feel safe and calm to remember even </w:t>
                      </w:r>
                      <w:proofErr w:type="gramStart"/>
                      <w:r w:rsidRPr="002820E1">
                        <w:rPr>
                          <w:rFonts w:ascii="Comic Sans MS" w:hAnsi="Comic Sans MS"/>
                          <w:sz w:val="20"/>
                          <w:szCs w:val="20"/>
                        </w:rPr>
                        <w:t>in the midst of</w:t>
                      </w:r>
                      <w:proofErr w:type="gramEnd"/>
                      <w:r w:rsidRPr="002820E1">
                        <w:rPr>
                          <w:rFonts w:ascii="Comic Sans MS" w:hAnsi="Comic Sans MS"/>
                          <w:sz w:val="20"/>
                          <w:szCs w:val="20"/>
                        </w:rPr>
                        <w:t xml:space="preserve"> stressful and triggering situations.</w:t>
                      </w:r>
                    </w:p>
                    <w:p w14:paraId="71EA0D73"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3. Write each of the five senses (seeing, hearing, tasting, touching, smelling) on each of the five fingers.</w:t>
                      </w:r>
                    </w:p>
                    <w:p w14:paraId="5D48013A"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4. The child (or adult can write it down for the child) will draw and / or write about the memory in the palm of the hand.</w:t>
                      </w:r>
                    </w:p>
                    <w:p w14:paraId="4D5F5DCD" w14:textId="77777777"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5. Encourage your child to identify how the memory is experienced using each of the five senses on each finger and write or draw a picture for each.</w:t>
                      </w:r>
                    </w:p>
                    <w:p w14:paraId="01BFCDE3" w14:textId="2E63FFF6" w:rsidR="005B66D4" w:rsidRPr="002820E1" w:rsidRDefault="005B66D4" w:rsidP="005B66D4">
                      <w:pPr>
                        <w:jc w:val="center"/>
                        <w:rPr>
                          <w:rFonts w:ascii="Comic Sans MS" w:hAnsi="Comic Sans MS"/>
                          <w:sz w:val="20"/>
                          <w:szCs w:val="20"/>
                        </w:rPr>
                      </w:pPr>
                      <w:r w:rsidRPr="002820E1">
                        <w:rPr>
                          <w:rFonts w:ascii="Comic Sans MS" w:hAnsi="Comic Sans MS"/>
                          <w:sz w:val="20"/>
                          <w:szCs w:val="20"/>
                        </w:rPr>
                        <w:t xml:space="preserve"> 6. </w:t>
                      </w:r>
                      <w:proofErr w:type="gramStart"/>
                      <w:r w:rsidRPr="002820E1">
                        <w:rPr>
                          <w:rFonts w:ascii="Comic Sans MS" w:hAnsi="Comic Sans MS"/>
                          <w:sz w:val="20"/>
                          <w:szCs w:val="20"/>
                        </w:rPr>
                        <w:t>Last but not least</w:t>
                      </w:r>
                      <w:proofErr w:type="gramEnd"/>
                      <w:r w:rsidRPr="002820E1">
                        <w:rPr>
                          <w:rFonts w:ascii="Comic Sans MS" w:hAnsi="Comic Sans MS"/>
                          <w:sz w:val="20"/>
                          <w:szCs w:val="20"/>
                        </w:rPr>
                        <w:t>, talk about how thinking of this memory can help your child feel a sense of safety and inner calmness.</w:t>
                      </w:r>
                    </w:p>
                    <w:p w14:paraId="59ED94CD" w14:textId="46522C05" w:rsidR="005B66D4" w:rsidRDefault="005B66D4" w:rsidP="005B66D4">
                      <w:pPr>
                        <w:jc w:val="center"/>
                        <w:rPr>
                          <w:noProof/>
                        </w:rPr>
                      </w:pPr>
                    </w:p>
                    <w:p w14:paraId="2B903FE4" w14:textId="77777777" w:rsidR="005B66D4" w:rsidRDefault="005B66D4" w:rsidP="005B66D4">
                      <w:pPr>
                        <w:jc w:val="center"/>
                        <w:rPr>
                          <w:noProof/>
                        </w:rPr>
                      </w:pPr>
                    </w:p>
                    <w:p w14:paraId="0A9C72D9" w14:textId="501943CE" w:rsidR="005B66D4" w:rsidRDefault="005B66D4" w:rsidP="005B66D4">
                      <w:pPr>
                        <w:jc w:val="center"/>
                      </w:pPr>
                      <w:r>
                        <w:rPr>
                          <w:noProof/>
                        </w:rPr>
                        <w:drawing>
                          <wp:inline distT="0" distB="0" distL="0" distR="0" wp14:anchorId="7C567744" wp14:editId="42FD7392">
                            <wp:extent cx="2421255" cy="1743055"/>
                            <wp:effectExtent l="0" t="0" r="0" b="0"/>
                            <wp:docPr id="25" name="Picture 25" descr="A han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hand with writing on it&#10;&#10;Description automatically generated"/>
                                    <pic:cNvPicPr/>
                                  </pic:nvPicPr>
                                  <pic:blipFill>
                                    <a:blip r:embed="rId24"/>
                                    <a:stretch>
                                      <a:fillRect/>
                                    </a:stretch>
                                  </pic:blipFill>
                                  <pic:spPr>
                                    <a:xfrm>
                                      <a:off x="0" y="0"/>
                                      <a:ext cx="2425153" cy="1745861"/>
                                    </a:xfrm>
                                    <a:prstGeom prst="rect">
                                      <a:avLst/>
                                    </a:prstGeom>
                                  </pic:spPr>
                                </pic:pic>
                              </a:graphicData>
                            </a:graphic>
                          </wp:inline>
                        </w:drawing>
                      </w:r>
                    </w:p>
                    <w:p w14:paraId="38CBF3A3" w14:textId="69D10394" w:rsidR="005B66D4" w:rsidRDefault="005B66D4" w:rsidP="005B66D4">
                      <w:pPr>
                        <w:jc w:val="center"/>
                      </w:pPr>
                      <w:r>
                        <w:rPr>
                          <w:noProof/>
                        </w:rPr>
                        <w:drawing>
                          <wp:inline distT="0" distB="0" distL="0" distR="0" wp14:anchorId="128322A7" wp14:editId="1E1CC0B3">
                            <wp:extent cx="2535161" cy="2133600"/>
                            <wp:effectExtent l="0" t="0" r="0" b="0"/>
                            <wp:docPr id="26" name="Picture 26" descr="A poster with text and images of different types of mental heal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oster with text and images of different types of mental health&#10;&#10;Description automatically generated with medium confidence"/>
                                    <pic:cNvPicPr/>
                                  </pic:nvPicPr>
                                  <pic:blipFill>
                                    <a:blip r:embed="rId25"/>
                                    <a:stretch>
                                      <a:fillRect/>
                                    </a:stretch>
                                  </pic:blipFill>
                                  <pic:spPr>
                                    <a:xfrm>
                                      <a:off x="0" y="0"/>
                                      <a:ext cx="2543521" cy="2140636"/>
                                    </a:xfrm>
                                    <a:prstGeom prst="rect">
                                      <a:avLst/>
                                    </a:prstGeom>
                                  </pic:spPr>
                                </pic:pic>
                              </a:graphicData>
                            </a:graphic>
                          </wp:inline>
                        </w:drawing>
                      </w:r>
                    </w:p>
                  </w:txbxContent>
                </v:textbox>
              </v:rect>
            </w:pict>
          </mc:Fallback>
        </mc:AlternateContent>
      </w:r>
    </w:p>
    <w:sectPr w:rsidR="005B66D4" w:rsidSect="00E15FF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F1"/>
    <w:rsid w:val="0014513E"/>
    <w:rsid w:val="0014546F"/>
    <w:rsid w:val="00270338"/>
    <w:rsid w:val="002820E1"/>
    <w:rsid w:val="002C361D"/>
    <w:rsid w:val="0040389A"/>
    <w:rsid w:val="004607E5"/>
    <w:rsid w:val="005B66D4"/>
    <w:rsid w:val="00680730"/>
    <w:rsid w:val="007C3D04"/>
    <w:rsid w:val="009411A3"/>
    <w:rsid w:val="00A2546D"/>
    <w:rsid w:val="00A76607"/>
    <w:rsid w:val="00B01910"/>
    <w:rsid w:val="00C24464"/>
    <w:rsid w:val="00D632ED"/>
    <w:rsid w:val="00D73DF1"/>
    <w:rsid w:val="00E15FF4"/>
    <w:rsid w:val="00ED66E3"/>
    <w:rsid w:val="00EE3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EF5FC"/>
  <w15:chartTrackingRefBased/>
  <w15:docId w15:val="{7419FD60-9E84-4773-84DD-966E6C3AF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5FF4"/>
    <w:pPr>
      <w:spacing w:after="0" w:line="240" w:lineRule="auto"/>
    </w:pPr>
  </w:style>
  <w:style w:type="character" w:customStyle="1" w:styleId="Heading1Char">
    <w:name w:val="Heading 1 Char"/>
    <w:basedOn w:val="DefaultParagraphFont"/>
    <w:link w:val="Heading1"/>
    <w:uiPriority w:val="9"/>
    <w:rsid w:val="00E15FF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4546F"/>
    <w:rPr>
      <w:color w:val="0563C1" w:themeColor="hyperlink"/>
      <w:u w:val="single"/>
    </w:rPr>
  </w:style>
  <w:style w:type="character" w:styleId="UnresolvedMention">
    <w:name w:val="Unresolved Mention"/>
    <w:basedOn w:val="DefaultParagraphFont"/>
    <w:uiPriority w:val="99"/>
    <w:semiHidden/>
    <w:unhideWhenUsed/>
    <w:rsid w:val="00145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6.png"/><Relationship Id="rId18" Type="http://schemas.openxmlformats.org/officeDocument/2006/relationships/hyperlink" Target="https://www.nspcc.org.uk/"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70.png"/><Relationship Id="rId7" Type="http://schemas.openxmlformats.org/officeDocument/2006/relationships/image" Target="media/image3.png"/><Relationship Id="rId12" Type="http://schemas.openxmlformats.org/officeDocument/2006/relationships/hyperlink" Target="https://www.nspcc.org.uk/" TargetMode="External"/><Relationship Id="rId17" Type="http://schemas.openxmlformats.org/officeDocument/2006/relationships/hyperlink" Target="https://www.nhs.uk/every-mind-matters/" TargetMode="External"/><Relationship Id="rId25" Type="http://schemas.openxmlformats.org/officeDocument/2006/relationships/image" Target="media/image90.png"/><Relationship Id="rId2" Type="http://schemas.openxmlformats.org/officeDocument/2006/relationships/settings" Target="settings.xml"/><Relationship Id="rId16" Type="http://schemas.openxmlformats.org/officeDocument/2006/relationships/image" Target="media/image50.png"/><Relationship Id="rId20" Type="http://schemas.openxmlformats.org/officeDocument/2006/relationships/hyperlink" Target="https://www.youngminds.org.uk/"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nhs.uk/every-mind-matters/" TargetMode="External"/><Relationship Id="rId24" Type="http://schemas.openxmlformats.org/officeDocument/2006/relationships/image" Target="media/image80.png"/><Relationship Id="rId5" Type="http://schemas.openxmlformats.org/officeDocument/2006/relationships/image" Target="media/image10.png"/><Relationship Id="rId15" Type="http://schemas.openxmlformats.org/officeDocument/2006/relationships/image" Target="media/image7.png"/><Relationship Id="rId23"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image" Target="media/image60.png"/><Relationship Id="rId4" Type="http://schemas.openxmlformats.org/officeDocument/2006/relationships/image" Target="media/image1.png"/><Relationship Id="rId9" Type="http://schemas.openxmlformats.org/officeDocument/2006/relationships/image" Target="media/image40.png"/><Relationship Id="rId14" Type="http://schemas.openxmlformats.org/officeDocument/2006/relationships/hyperlink" Target="https://www.youngminds.org.uk/" TargetMode="Externa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57</Words>
  <Characters>326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Cadwallader-Jones (Ysgol Cefnllys)</dc:creator>
  <cp:keywords/>
  <dc:description/>
  <cp:lastModifiedBy>L Cadwallader-Jones (Ysgol Cefnllys)</cp:lastModifiedBy>
  <cp:revision>12</cp:revision>
  <cp:lastPrinted>2023-10-09T07:32:00Z</cp:lastPrinted>
  <dcterms:created xsi:type="dcterms:W3CDTF">2023-08-18T11:06:00Z</dcterms:created>
  <dcterms:modified xsi:type="dcterms:W3CDTF">2023-10-09T09:21:00Z</dcterms:modified>
</cp:coreProperties>
</file>