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1BBAF" w14:textId="77777777" w:rsidR="008C252A" w:rsidRDefault="008C252A" w:rsidP="008C252A">
      <w:pPr>
        <w:pStyle w:val="Title"/>
        <w:jc w:val="left"/>
      </w:pPr>
      <w:r>
        <w:t xml:space="preserve">                                     Ysgol Cefnllys</w:t>
      </w:r>
    </w:p>
    <w:p w14:paraId="5CBA01D0" w14:textId="77777777" w:rsidR="008C252A" w:rsidRDefault="008C252A" w:rsidP="008C252A">
      <w:pPr>
        <w:pStyle w:val="Title"/>
        <w:jc w:val="left"/>
      </w:pPr>
    </w:p>
    <w:p w14:paraId="66E46F36" w14:textId="0998A96B" w:rsidR="008C252A" w:rsidRDefault="008C252A" w:rsidP="008C252A">
      <w:r>
        <w:tab/>
      </w:r>
      <w:r>
        <w:tab/>
      </w:r>
      <w:r>
        <w:tab/>
      </w:r>
      <w:r>
        <w:tab/>
        <w:t xml:space="preserve">   </w:t>
      </w:r>
      <w:r>
        <w:tab/>
      </w:r>
      <w:r>
        <w:rPr>
          <w:rFonts w:ascii="Lucida Sans" w:hAnsi="Lucida Sans" w:cs="Arial"/>
          <w:noProof/>
          <w:sz w:val="20"/>
          <w:szCs w:val="20"/>
        </w:rPr>
        <w:drawing>
          <wp:inline distT="0" distB="0" distL="0" distR="0" wp14:anchorId="4967AA01" wp14:editId="768FE6DD">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648B64F9" w14:textId="77777777" w:rsidR="008C252A" w:rsidRPr="00994FE7" w:rsidRDefault="008C252A" w:rsidP="008C252A">
      <w:pPr>
        <w:jc w:val="center"/>
        <w:rPr>
          <w:rFonts w:ascii="Verdana" w:hAnsi="Verdana" w:cs="Arial"/>
          <w:b/>
          <w:sz w:val="32"/>
          <w:szCs w:val="32"/>
        </w:rPr>
      </w:pPr>
      <w:r w:rsidRPr="00994FE7">
        <w:rPr>
          <w:rFonts w:ascii="Verdana" w:hAnsi="Verdana" w:cs="Arial"/>
          <w:b/>
          <w:sz w:val="32"/>
          <w:szCs w:val="32"/>
        </w:rPr>
        <w:t>Preventing Extremism and Radicalisation Policy</w:t>
      </w:r>
    </w:p>
    <w:p w14:paraId="52AD960C" w14:textId="77777777" w:rsidR="008C252A" w:rsidRPr="00895D31" w:rsidRDefault="008C252A" w:rsidP="008C252A">
      <w:pPr>
        <w:rPr>
          <w:rFonts w:ascii="Arial" w:hAnsi="Arial" w:cs="Arial"/>
        </w:rPr>
      </w:pPr>
      <w:r w:rsidRPr="00895D31">
        <w:rPr>
          <w:rFonts w:ascii="Arial" w:hAnsi="Arial" w:cs="Arial"/>
        </w:rPr>
        <w:t xml:space="preserve">  </w:t>
      </w:r>
      <w:r w:rsidRPr="00895D31">
        <w:rPr>
          <w:rFonts w:ascii="Arial" w:hAnsi="Arial" w:cs="Arial"/>
        </w:rPr>
        <w:cr/>
      </w:r>
    </w:p>
    <w:p w14:paraId="68623248"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Pips Bach is fully committed to safeguarding and promoting the welfare of all its children.  Every member of staff recognises that safeguarding against radicalisation and extremism is no different to safeguarding against any other vulnerability </w:t>
      </w:r>
      <w:proofErr w:type="gramStart"/>
      <w:r w:rsidRPr="009E6FF6">
        <w:rPr>
          <w:rFonts w:ascii="Calibri" w:hAnsi="Calibri" w:cs="Calibri"/>
          <w:sz w:val="26"/>
          <w:szCs w:val="26"/>
        </w:rPr>
        <w:t>in today’s society</w:t>
      </w:r>
      <w:proofErr w:type="gramEnd"/>
      <w:r w:rsidRPr="009E6FF6">
        <w:rPr>
          <w:rFonts w:ascii="Calibri" w:hAnsi="Calibri" w:cs="Calibri"/>
          <w:sz w:val="26"/>
          <w:szCs w:val="26"/>
        </w:rPr>
        <w:t xml:space="preserve">.  This policy sets out our beliefs, </w:t>
      </w:r>
      <w:proofErr w:type="gramStart"/>
      <w:r w:rsidRPr="009E6FF6">
        <w:rPr>
          <w:rFonts w:ascii="Calibri" w:hAnsi="Calibri" w:cs="Calibri"/>
          <w:sz w:val="26"/>
          <w:szCs w:val="26"/>
        </w:rPr>
        <w:t>strategies</w:t>
      </w:r>
      <w:proofErr w:type="gramEnd"/>
      <w:r w:rsidRPr="009E6FF6">
        <w:rPr>
          <w:rFonts w:ascii="Calibri" w:hAnsi="Calibri" w:cs="Calibri"/>
          <w:sz w:val="26"/>
          <w:szCs w:val="26"/>
        </w:rPr>
        <w:t xml:space="preserve"> and procedures to protect vulnerable individuals from being radicalised or exposed to extremist views, by identifying who they are and promptly providing them with support.    </w:t>
      </w:r>
      <w:r w:rsidRPr="009E6FF6">
        <w:rPr>
          <w:rFonts w:ascii="Calibri" w:hAnsi="Calibri" w:cs="Calibri"/>
          <w:sz w:val="26"/>
          <w:szCs w:val="26"/>
        </w:rPr>
        <w:cr/>
      </w:r>
    </w:p>
    <w:p w14:paraId="1A2FF1E3"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The setting’s Preventing Extremism and Radicalisation Policy is intended to provide a framework for dealing with issues relating to vulnerability, </w:t>
      </w:r>
      <w:proofErr w:type="gramStart"/>
      <w:r w:rsidRPr="009E6FF6">
        <w:rPr>
          <w:rFonts w:ascii="Calibri" w:hAnsi="Calibri" w:cs="Calibri"/>
          <w:sz w:val="26"/>
          <w:szCs w:val="26"/>
        </w:rPr>
        <w:t>radicalisation</w:t>
      </w:r>
      <w:proofErr w:type="gramEnd"/>
      <w:r w:rsidRPr="009E6FF6">
        <w:rPr>
          <w:rFonts w:ascii="Calibri" w:hAnsi="Calibri" w:cs="Calibri"/>
          <w:sz w:val="26"/>
          <w:szCs w:val="26"/>
        </w:rPr>
        <w:t xml:space="preserve"> and exposure to extreme views.  We recognise that we are well placed to be able to identify safeguarding issues and this policy clearly sets out how the setting will deal with such incidents and identifies how our ethos underpins our actions.   </w:t>
      </w:r>
      <w:r w:rsidRPr="009E6FF6">
        <w:rPr>
          <w:rFonts w:ascii="Calibri" w:hAnsi="Calibri" w:cs="Calibri"/>
          <w:sz w:val="26"/>
          <w:szCs w:val="26"/>
        </w:rPr>
        <w:cr/>
        <w:t xml:space="preserve"> </w:t>
      </w:r>
      <w:r w:rsidRPr="009E6FF6">
        <w:rPr>
          <w:rFonts w:ascii="Calibri" w:hAnsi="Calibri" w:cs="Calibri"/>
          <w:sz w:val="26"/>
          <w:szCs w:val="26"/>
        </w:rPr>
        <w:cr/>
      </w:r>
    </w:p>
    <w:p w14:paraId="3C5F635D" w14:textId="77777777" w:rsidR="008C252A" w:rsidRPr="009E6FF6" w:rsidRDefault="008C252A" w:rsidP="008C252A">
      <w:pPr>
        <w:pStyle w:val="ListParagraph"/>
        <w:numPr>
          <w:ilvl w:val="0"/>
          <w:numId w:val="1"/>
        </w:numPr>
        <w:spacing w:after="0"/>
        <w:rPr>
          <w:rFonts w:cs="Calibri"/>
          <w:sz w:val="26"/>
          <w:szCs w:val="26"/>
        </w:rPr>
      </w:pPr>
      <w:r>
        <w:rPr>
          <w:rFonts w:cs="Calibri"/>
          <w:sz w:val="26"/>
          <w:szCs w:val="26"/>
        </w:rPr>
        <w:t>Staff</w:t>
      </w:r>
      <w:r w:rsidRPr="009E6FF6">
        <w:rPr>
          <w:rFonts w:cs="Calibri"/>
          <w:sz w:val="26"/>
          <w:szCs w:val="26"/>
        </w:rPr>
        <w:t xml:space="preserve"> will have completed Prevent training </w:t>
      </w:r>
    </w:p>
    <w:p w14:paraId="3273AEB8" w14:textId="77777777" w:rsidR="008C252A" w:rsidRPr="009E6FF6" w:rsidRDefault="008C252A" w:rsidP="008C252A">
      <w:pPr>
        <w:pStyle w:val="ListParagraph"/>
        <w:spacing w:after="0"/>
        <w:rPr>
          <w:rFonts w:cs="Calibri"/>
          <w:sz w:val="26"/>
          <w:szCs w:val="26"/>
        </w:rPr>
      </w:pPr>
    </w:p>
    <w:p w14:paraId="1B028AB5" w14:textId="77777777" w:rsidR="008C252A" w:rsidRPr="009E6FF6" w:rsidRDefault="008C252A" w:rsidP="008C252A">
      <w:pPr>
        <w:pStyle w:val="ListParagraph"/>
        <w:numPr>
          <w:ilvl w:val="0"/>
          <w:numId w:val="1"/>
        </w:numPr>
        <w:spacing w:after="0"/>
        <w:rPr>
          <w:rFonts w:cs="Calibri"/>
          <w:sz w:val="26"/>
          <w:szCs w:val="26"/>
        </w:rPr>
      </w:pPr>
      <w:r w:rsidRPr="009E6FF6">
        <w:rPr>
          <w:rFonts w:cs="Calibri"/>
          <w:sz w:val="26"/>
          <w:szCs w:val="26"/>
        </w:rPr>
        <w:t xml:space="preserve">All staff will </w:t>
      </w:r>
      <w:proofErr w:type="gramStart"/>
      <w:r w:rsidRPr="009E6FF6">
        <w:rPr>
          <w:rFonts w:cs="Calibri"/>
          <w:sz w:val="26"/>
          <w:szCs w:val="26"/>
        </w:rPr>
        <w:t>have an understanding of</w:t>
      </w:r>
      <w:proofErr w:type="gramEnd"/>
      <w:r w:rsidRPr="009E6FF6">
        <w:rPr>
          <w:rFonts w:cs="Calibri"/>
          <w:sz w:val="26"/>
          <w:szCs w:val="26"/>
        </w:rPr>
        <w:t xml:space="preserve"> what radicalisation and extremism are and why we need to be vigilant in the setting.</w:t>
      </w:r>
      <w:r w:rsidRPr="009E6FF6">
        <w:rPr>
          <w:rFonts w:cs="Calibri"/>
          <w:sz w:val="26"/>
          <w:szCs w:val="26"/>
        </w:rPr>
        <w:cr/>
      </w:r>
    </w:p>
    <w:p w14:paraId="4B900EA1" w14:textId="77777777" w:rsidR="008C252A" w:rsidRPr="009E6FF6" w:rsidRDefault="008C252A" w:rsidP="008C252A">
      <w:pPr>
        <w:pStyle w:val="ListParagraph"/>
        <w:numPr>
          <w:ilvl w:val="0"/>
          <w:numId w:val="1"/>
        </w:numPr>
        <w:spacing w:after="0"/>
        <w:rPr>
          <w:rFonts w:cs="Calibri"/>
          <w:sz w:val="26"/>
          <w:szCs w:val="26"/>
        </w:rPr>
      </w:pPr>
      <w:r w:rsidRPr="009E6FF6">
        <w:rPr>
          <w:rFonts w:cs="Calibri"/>
          <w:sz w:val="26"/>
          <w:szCs w:val="26"/>
        </w:rPr>
        <w:t>All staff will know what the setting policy is on tackling extremism and radicalisation and will follow the policy guidance swiftly when issues arise.</w:t>
      </w:r>
      <w:r w:rsidRPr="009E6FF6">
        <w:rPr>
          <w:rFonts w:cs="Calibri"/>
          <w:sz w:val="26"/>
          <w:szCs w:val="26"/>
        </w:rPr>
        <w:cr/>
      </w:r>
    </w:p>
    <w:p w14:paraId="708E1E43" w14:textId="77777777" w:rsidR="008C252A" w:rsidRPr="00724074" w:rsidRDefault="008C252A" w:rsidP="008C252A">
      <w:pPr>
        <w:pStyle w:val="ListParagraph"/>
        <w:numPr>
          <w:ilvl w:val="0"/>
          <w:numId w:val="1"/>
        </w:numPr>
        <w:spacing w:after="0"/>
        <w:rPr>
          <w:rFonts w:cs="Calibri"/>
          <w:sz w:val="26"/>
          <w:szCs w:val="26"/>
        </w:rPr>
      </w:pPr>
      <w:r w:rsidRPr="009E6FF6">
        <w:rPr>
          <w:rFonts w:cs="Calibri"/>
          <w:sz w:val="26"/>
          <w:szCs w:val="26"/>
        </w:rPr>
        <w:t>All parents/carers and children will know that the setting has policies in place to keep children safe from harm and that the setting regularly reviews its systems to ensure they are appropriate and effective.</w:t>
      </w:r>
      <w:r w:rsidRPr="009E6FF6">
        <w:rPr>
          <w:rFonts w:cs="Calibri"/>
          <w:sz w:val="26"/>
          <w:szCs w:val="26"/>
        </w:rPr>
        <w:cr/>
      </w:r>
    </w:p>
    <w:p w14:paraId="172BE023" w14:textId="77777777" w:rsidR="008C252A" w:rsidRPr="009E6FF6" w:rsidRDefault="008C252A" w:rsidP="008C252A">
      <w:pPr>
        <w:rPr>
          <w:rFonts w:ascii="Calibri" w:hAnsi="Calibri" w:cs="Calibri"/>
          <w:sz w:val="26"/>
          <w:szCs w:val="26"/>
        </w:rPr>
      </w:pPr>
      <w:proofErr w:type="gramStart"/>
      <w:r w:rsidRPr="009E6FF6">
        <w:rPr>
          <w:rFonts w:ascii="Calibri" w:hAnsi="Calibri" w:cs="Calibri"/>
          <w:sz w:val="26"/>
          <w:szCs w:val="26"/>
        </w:rPr>
        <w:t>The  main</w:t>
      </w:r>
      <w:proofErr w:type="gramEnd"/>
      <w:r w:rsidRPr="009E6FF6">
        <w:rPr>
          <w:rFonts w:ascii="Calibri" w:hAnsi="Calibri" w:cs="Calibri"/>
          <w:sz w:val="26"/>
          <w:szCs w:val="26"/>
        </w:rPr>
        <w:t xml:space="preserve">  aim  of  this  policy  is  to  ensure  that  all  staff  are  fully  engaged  in  being  vigilant  about  radicalisation;  that  they  overcome  professional  disbelief  </w:t>
      </w:r>
      <w:r w:rsidRPr="009E6FF6">
        <w:rPr>
          <w:rFonts w:ascii="Calibri" w:hAnsi="Calibri" w:cs="Calibri"/>
          <w:sz w:val="26"/>
          <w:szCs w:val="26"/>
        </w:rPr>
        <w:lastRenderedPageBreak/>
        <w:t xml:space="preserve">that  such  issues  will  not  happen  here  and  ensure that we work alongside other professional bodies and agencies to ensure that our children are safe from harm.                                                                                                                                            </w:t>
      </w:r>
      <w:r w:rsidRPr="009E6FF6">
        <w:rPr>
          <w:rFonts w:ascii="Calibri" w:hAnsi="Calibri" w:cs="Calibri"/>
          <w:sz w:val="26"/>
          <w:szCs w:val="26"/>
        </w:rPr>
        <w:cr/>
      </w:r>
    </w:p>
    <w:p w14:paraId="0942527E" w14:textId="77777777" w:rsidR="008C252A" w:rsidRPr="009E6FF6" w:rsidRDefault="008C252A" w:rsidP="008C252A">
      <w:pPr>
        <w:rPr>
          <w:rFonts w:ascii="Calibri" w:hAnsi="Calibri" w:cs="Calibri"/>
          <w:sz w:val="26"/>
          <w:szCs w:val="26"/>
        </w:rPr>
      </w:pPr>
      <w:proofErr w:type="gramStart"/>
      <w:r w:rsidRPr="009E6FF6">
        <w:rPr>
          <w:rFonts w:ascii="Calibri" w:hAnsi="Calibri" w:cs="Calibri"/>
          <w:sz w:val="26"/>
          <w:szCs w:val="26"/>
        </w:rPr>
        <w:t>Radicalisation  refers</w:t>
      </w:r>
      <w:proofErr w:type="gramEnd"/>
      <w:r w:rsidRPr="009E6FF6">
        <w:rPr>
          <w:rFonts w:ascii="Calibri" w:hAnsi="Calibri" w:cs="Calibri"/>
          <w:sz w:val="26"/>
          <w:szCs w:val="26"/>
        </w:rPr>
        <w:t xml:space="preserve">  to  the  process  by  which  a  person  comes  to  support  terrorism  and  forms  of  extremism leading to terrorism.  Extremism is defined by the Government in the Prevent Strategy as:   </w:t>
      </w:r>
      <w:r w:rsidRPr="009E6FF6">
        <w:rPr>
          <w:rFonts w:ascii="Calibri" w:hAnsi="Calibri" w:cs="Calibri"/>
          <w:sz w:val="26"/>
          <w:szCs w:val="26"/>
        </w:rPr>
        <w:cr/>
      </w:r>
    </w:p>
    <w:p w14:paraId="506372F4" w14:textId="77777777" w:rsidR="008C252A" w:rsidRPr="009E6FF6" w:rsidRDefault="008C252A" w:rsidP="008C252A">
      <w:pPr>
        <w:pStyle w:val="ListParagraph"/>
        <w:numPr>
          <w:ilvl w:val="0"/>
          <w:numId w:val="6"/>
        </w:numPr>
        <w:spacing w:after="0"/>
        <w:rPr>
          <w:rFonts w:cs="Calibri"/>
          <w:sz w:val="26"/>
          <w:szCs w:val="26"/>
        </w:rPr>
      </w:pPr>
      <w:proofErr w:type="gramStart"/>
      <w:r w:rsidRPr="009E6FF6">
        <w:rPr>
          <w:rFonts w:cs="Calibri"/>
          <w:sz w:val="26"/>
          <w:szCs w:val="26"/>
        </w:rPr>
        <w:t>Vocal  or</w:t>
      </w:r>
      <w:proofErr w:type="gramEnd"/>
      <w:r w:rsidRPr="009E6FF6">
        <w:rPr>
          <w:rFonts w:cs="Calibri"/>
          <w:sz w:val="26"/>
          <w:szCs w:val="26"/>
        </w:rPr>
        <w:t xml:space="preserve">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r w:rsidRPr="009E6FF6">
        <w:rPr>
          <w:rFonts w:cs="Calibri"/>
          <w:sz w:val="26"/>
          <w:szCs w:val="26"/>
        </w:rPr>
        <w:cr/>
      </w:r>
    </w:p>
    <w:p w14:paraId="123DE9EA"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Extremism is defined by the Crown Prosecution Service as:  </w:t>
      </w:r>
      <w:r w:rsidRPr="009E6FF6">
        <w:rPr>
          <w:rFonts w:ascii="Calibri" w:hAnsi="Calibri" w:cs="Calibri"/>
          <w:sz w:val="26"/>
          <w:szCs w:val="26"/>
        </w:rPr>
        <w:cr/>
      </w:r>
      <w:r w:rsidRPr="009E6FF6">
        <w:rPr>
          <w:rFonts w:ascii="Calibri" w:hAnsi="Calibri" w:cs="Calibri"/>
          <w:sz w:val="26"/>
          <w:szCs w:val="26"/>
        </w:rPr>
        <w:cr/>
      </w:r>
      <w:proofErr w:type="gramStart"/>
      <w:r w:rsidRPr="009E6FF6">
        <w:rPr>
          <w:rFonts w:ascii="Calibri" w:hAnsi="Calibri" w:cs="Calibri"/>
          <w:sz w:val="26"/>
          <w:szCs w:val="26"/>
        </w:rPr>
        <w:t>The  demonstration</w:t>
      </w:r>
      <w:proofErr w:type="gramEnd"/>
      <w:r w:rsidRPr="009E6FF6">
        <w:rPr>
          <w:rFonts w:ascii="Calibri" w:hAnsi="Calibri" w:cs="Calibri"/>
          <w:sz w:val="26"/>
          <w:szCs w:val="26"/>
        </w:rPr>
        <w:t xml:space="preserve">  of  unacceptable  behaviour  by  using  any  means  or  medium  to  express  views which:  </w:t>
      </w:r>
      <w:r w:rsidRPr="009E6FF6">
        <w:rPr>
          <w:rFonts w:ascii="Calibri" w:hAnsi="Calibri" w:cs="Calibri"/>
          <w:sz w:val="26"/>
          <w:szCs w:val="26"/>
        </w:rPr>
        <w:cr/>
      </w:r>
    </w:p>
    <w:p w14:paraId="6C435F5E" w14:textId="77777777" w:rsidR="008C252A" w:rsidRPr="009E6FF6" w:rsidRDefault="008C252A" w:rsidP="008C252A">
      <w:pPr>
        <w:pStyle w:val="ListParagraph"/>
        <w:numPr>
          <w:ilvl w:val="0"/>
          <w:numId w:val="2"/>
        </w:numPr>
        <w:spacing w:after="0"/>
        <w:rPr>
          <w:rFonts w:cs="Calibri"/>
          <w:sz w:val="26"/>
          <w:szCs w:val="26"/>
        </w:rPr>
      </w:pPr>
      <w:r w:rsidRPr="009E6FF6">
        <w:rPr>
          <w:rFonts w:cs="Calibri"/>
          <w:sz w:val="26"/>
          <w:szCs w:val="26"/>
        </w:rPr>
        <w:t xml:space="preserve">encourage, justify or glorify terrorist violence in furtherance of particular </w:t>
      </w:r>
      <w:proofErr w:type="gramStart"/>
      <w:r w:rsidRPr="009E6FF6">
        <w:rPr>
          <w:rFonts w:cs="Calibri"/>
          <w:sz w:val="26"/>
          <w:szCs w:val="26"/>
        </w:rPr>
        <w:t>beliefs;</w:t>
      </w:r>
      <w:proofErr w:type="gramEnd"/>
      <w:r w:rsidRPr="009E6FF6">
        <w:rPr>
          <w:rFonts w:cs="Calibri"/>
          <w:sz w:val="26"/>
          <w:szCs w:val="26"/>
        </w:rPr>
        <w:t xml:space="preserve">  </w:t>
      </w:r>
      <w:r w:rsidRPr="009E6FF6">
        <w:rPr>
          <w:rFonts w:cs="Calibri"/>
          <w:sz w:val="26"/>
          <w:szCs w:val="26"/>
        </w:rPr>
        <w:cr/>
      </w:r>
    </w:p>
    <w:p w14:paraId="6FAE7D2D" w14:textId="77777777" w:rsidR="008C252A" w:rsidRPr="009E6FF6" w:rsidRDefault="008C252A" w:rsidP="008C252A">
      <w:pPr>
        <w:pStyle w:val="ListParagraph"/>
        <w:numPr>
          <w:ilvl w:val="0"/>
          <w:numId w:val="2"/>
        </w:numPr>
        <w:spacing w:after="0"/>
        <w:rPr>
          <w:rFonts w:cs="Calibri"/>
          <w:sz w:val="26"/>
          <w:szCs w:val="26"/>
        </w:rPr>
      </w:pPr>
      <w:r w:rsidRPr="009E6FF6">
        <w:rPr>
          <w:rFonts w:cs="Calibri"/>
          <w:sz w:val="26"/>
          <w:szCs w:val="26"/>
        </w:rPr>
        <w:t xml:space="preserve">seek to provoke others to terrorist </w:t>
      </w:r>
      <w:proofErr w:type="gramStart"/>
      <w:r w:rsidRPr="009E6FF6">
        <w:rPr>
          <w:rFonts w:cs="Calibri"/>
          <w:sz w:val="26"/>
          <w:szCs w:val="26"/>
        </w:rPr>
        <w:t>acts;</w:t>
      </w:r>
      <w:proofErr w:type="gramEnd"/>
      <w:r w:rsidRPr="009E6FF6">
        <w:rPr>
          <w:rFonts w:cs="Calibri"/>
          <w:sz w:val="26"/>
          <w:szCs w:val="26"/>
        </w:rPr>
        <w:t xml:space="preserve">  </w:t>
      </w:r>
      <w:r w:rsidRPr="009E6FF6">
        <w:rPr>
          <w:rFonts w:cs="Calibri"/>
          <w:sz w:val="26"/>
          <w:szCs w:val="26"/>
        </w:rPr>
        <w:cr/>
      </w:r>
    </w:p>
    <w:p w14:paraId="14051412" w14:textId="77777777" w:rsidR="008C252A" w:rsidRPr="009E6FF6" w:rsidRDefault="008C252A" w:rsidP="008C252A">
      <w:pPr>
        <w:pStyle w:val="ListParagraph"/>
        <w:numPr>
          <w:ilvl w:val="0"/>
          <w:numId w:val="2"/>
        </w:numPr>
        <w:spacing w:after="0"/>
        <w:rPr>
          <w:rFonts w:cs="Calibri"/>
          <w:sz w:val="26"/>
          <w:szCs w:val="26"/>
        </w:rPr>
      </w:pPr>
      <w:r w:rsidRPr="009E6FF6">
        <w:rPr>
          <w:rFonts w:cs="Calibri"/>
          <w:sz w:val="26"/>
          <w:szCs w:val="26"/>
        </w:rPr>
        <w:t xml:space="preserve">encourage other serious criminal activity or seek to provoke others to serious criminal </w:t>
      </w:r>
      <w:proofErr w:type="gramStart"/>
      <w:r w:rsidRPr="009E6FF6">
        <w:rPr>
          <w:rFonts w:cs="Calibri"/>
          <w:sz w:val="26"/>
          <w:szCs w:val="26"/>
        </w:rPr>
        <w:t>acts;</w:t>
      </w:r>
      <w:proofErr w:type="gramEnd"/>
      <w:r w:rsidRPr="009E6FF6">
        <w:rPr>
          <w:rFonts w:cs="Calibri"/>
          <w:sz w:val="26"/>
          <w:szCs w:val="26"/>
        </w:rPr>
        <w:t xml:space="preserve">  </w:t>
      </w:r>
      <w:r w:rsidRPr="009E6FF6">
        <w:rPr>
          <w:rFonts w:cs="Calibri"/>
          <w:sz w:val="26"/>
          <w:szCs w:val="26"/>
        </w:rPr>
        <w:cr/>
      </w:r>
    </w:p>
    <w:p w14:paraId="21DFBF99" w14:textId="77777777" w:rsidR="008C252A" w:rsidRPr="009E6FF6" w:rsidRDefault="008C252A" w:rsidP="008C252A">
      <w:pPr>
        <w:pStyle w:val="ListParagraph"/>
        <w:numPr>
          <w:ilvl w:val="0"/>
          <w:numId w:val="2"/>
        </w:numPr>
        <w:spacing w:after="0"/>
        <w:rPr>
          <w:rFonts w:cs="Calibri"/>
          <w:sz w:val="26"/>
          <w:szCs w:val="26"/>
        </w:rPr>
      </w:pPr>
      <w:r w:rsidRPr="009E6FF6">
        <w:rPr>
          <w:rFonts w:cs="Calibri"/>
          <w:sz w:val="26"/>
          <w:szCs w:val="26"/>
        </w:rPr>
        <w:t xml:space="preserve">foster hatred which might lead to inter-community violence in the UK.  </w:t>
      </w:r>
      <w:r w:rsidRPr="009E6FF6">
        <w:rPr>
          <w:rFonts w:cs="Calibri"/>
          <w:sz w:val="26"/>
          <w:szCs w:val="26"/>
        </w:rPr>
        <w:cr/>
      </w:r>
    </w:p>
    <w:p w14:paraId="1FC607E2"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There is no such thing </w:t>
      </w:r>
      <w:proofErr w:type="gramStart"/>
      <w:r w:rsidRPr="009E6FF6">
        <w:rPr>
          <w:rFonts w:ascii="Calibri" w:hAnsi="Calibri" w:cs="Calibri"/>
          <w:sz w:val="26"/>
          <w:szCs w:val="26"/>
        </w:rPr>
        <w:t>as  a</w:t>
      </w:r>
      <w:proofErr w:type="gramEnd"/>
      <w:r w:rsidRPr="009E6FF6">
        <w:rPr>
          <w:rFonts w:ascii="Calibri" w:hAnsi="Calibri" w:cs="Calibri"/>
          <w:sz w:val="26"/>
          <w:szCs w:val="26"/>
        </w:rPr>
        <w:t xml:space="preserve">  “typical  extremist”.    </w:t>
      </w:r>
      <w:proofErr w:type="gramStart"/>
      <w:r w:rsidRPr="009E6FF6">
        <w:rPr>
          <w:rFonts w:ascii="Calibri" w:hAnsi="Calibri" w:cs="Calibri"/>
          <w:sz w:val="26"/>
          <w:szCs w:val="26"/>
        </w:rPr>
        <w:t>Those  who</w:t>
      </w:r>
      <w:proofErr w:type="gramEnd"/>
      <w:r w:rsidRPr="009E6FF6">
        <w:rPr>
          <w:rFonts w:ascii="Calibri" w:hAnsi="Calibri" w:cs="Calibri"/>
          <w:sz w:val="26"/>
          <w:szCs w:val="26"/>
        </w:rPr>
        <w:t xml:space="preserve">  become  involved  in  violent  extremist  actions come  from a range of backgrounds and experiences, and  most  individuals, even  those who  hold radical views, do not become involved in violent extremist activity.  </w:t>
      </w:r>
      <w:r w:rsidRPr="009E6FF6">
        <w:rPr>
          <w:rFonts w:ascii="Calibri" w:hAnsi="Calibri" w:cs="Calibri"/>
          <w:sz w:val="26"/>
          <w:szCs w:val="26"/>
        </w:rPr>
        <w:cr/>
        <w:t xml:space="preserve">Children   may   become   susceptible   to   radicalisation   through   a   range   of   </w:t>
      </w:r>
      <w:proofErr w:type="gramStart"/>
      <w:r w:rsidRPr="009E6FF6">
        <w:rPr>
          <w:rFonts w:ascii="Calibri" w:hAnsi="Calibri" w:cs="Calibri"/>
          <w:sz w:val="26"/>
          <w:szCs w:val="26"/>
        </w:rPr>
        <w:t xml:space="preserve">social,   </w:t>
      </w:r>
      <w:proofErr w:type="gramEnd"/>
      <w:r w:rsidRPr="009E6FF6">
        <w:rPr>
          <w:rFonts w:ascii="Calibri" w:hAnsi="Calibri" w:cs="Calibri"/>
          <w:sz w:val="26"/>
          <w:szCs w:val="26"/>
        </w:rPr>
        <w:t xml:space="preserve">personal   and environmental factors.  It is known that violent extremists exploit vulnerabilities in individuals to drive a wedge between them and their families and communities, </w:t>
      </w:r>
      <w:proofErr w:type="gramStart"/>
      <w:r w:rsidRPr="009E6FF6">
        <w:rPr>
          <w:rFonts w:ascii="Calibri" w:hAnsi="Calibri" w:cs="Calibri"/>
          <w:sz w:val="26"/>
          <w:szCs w:val="26"/>
        </w:rPr>
        <w:t>i.e.</w:t>
      </w:r>
      <w:proofErr w:type="gramEnd"/>
      <w:r w:rsidRPr="009E6FF6">
        <w:rPr>
          <w:rFonts w:ascii="Calibri" w:hAnsi="Calibri" w:cs="Calibri"/>
          <w:sz w:val="26"/>
          <w:szCs w:val="26"/>
        </w:rPr>
        <w:t xml:space="preserve"> to create a ‘them’ and ‘us’ mentality.  It is vital that all setting staff </w:t>
      </w:r>
      <w:proofErr w:type="gramStart"/>
      <w:r w:rsidRPr="009E6FF6">
        <w:rPr>
          <w:rFonts w:ascii="Calibri" w:hAnsi="Calibri" w:cs="Calibri"/>
          <w:sz w:val="26"/>
          <w:szCs w:val="26"/>
        </w:rPr>
        <w:t>are able to</w:t>
      </w:r>
      <w:proofErr w:type="gramEnd"/>
      <w:r w:rsidRPr="009E6FF6">
        <w:rPr>
          <w:rFonts w:ascii="Calibri" w:hAnsi="Calibri" w:cs="Calibri"/>
          <w:sz w:val="26"/>
          <w:szCs w:val="26"/>
        </w:rPr>
        <w:t xml:space="preserve"> recognise those vulnerabilities.    </w:t>
      </w:r>
      <w:r w:rsidRPr="009E6FF6">
        <w:rPr>
          <w:rFonts w:ascii="Calibri" w:hAnsi="Calibri" w:cs="Calibri"/>
          <w:sz w:val="26"/>
          <w:szCs w:val="26"/>
        </w:rPr>
        <w:cr/>
      </w:r>
    </w:p>
    <w:p w14:paraId="0B291E87" w14:textId="77777777" w:rsidR="008C252A" w:rsidRPr="009E6FF6" w:rsidRDefault="008C252A" w:rsidP="008C252A">
      <w:pPr>
        <w:rPr>
          <w:rFonts w:ascii="Calibri" w:hAnsi="Calibri" w:cs="Calibri"/>
          <w:sz w:val="26"/>
          <w:szCs w:val="26"/>
        </w:rPr>
      </w:pPr>
    </w:p>
    <w:p w14:paraId="4384E813"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 Indicators of vulnerability include:  </w:t>
      </w:r>
      <w:r w:rsidRPr="009E6FF6">
        <w:rPr>
          <w:rFonts w:ascii="Calibri" w:hAnsi="Calibri" w:cs="Calibri"/>
          <w:sz w:val="26"/>
          <w:szCs w:val="26"/>
        </w:rPr>
        <w:cr/>
      </w:r>
    </w:p>
    <w:p w14:paraId="5CC8023C" w14:textId="77777777" w:rsidR="008C252A" w:rsidRPr="009E6FF6" w:rsidRDefault="008C252A" w:rsidP="008C252A">
      <w:pPr>
        <w:pStyle w:val="ListParagraph"/>
        <w:numPr>
          <w:ilvl w:val="0"/>
          <w:numId w:val="3"/>
        </w:numPr>
        <w:spacing w:after="0"/>
        <w:rPr>
          <w:rFonts w:cs="Calibri"/>
          <w:sz w:val="26"/>
          <w:szCs w:val="26"/>
        </w:rPr>
      </w:pPr>
      <w:proofErr w:type="gramStart"/>
      <w:r w:rsidRPr="009E6FF6">
        <w:rPr>
          <w:rFonts w:cs="Calibri"/>
          <w:sz w:val="26"/>
          <w:szCs w:val="26"/>
        </w:rPr>
        <w:lastRenderedPageBreak/>
        <w:t>Identity  Crisis</w:t>
      </w:r>
      <w:proofErr w:type="gramEnd"/>
      <w:r w:rsidRPr="009E6FF6">
        <w:rPr>
          <w:rFonts w:cs="Calibri"/>
          <w:sz w:val="26"/>
          <w:szCs w:val="26"/>
        </w:rPr>
        <w:t xml:space="preserve">  –  the  child  is  distanced  from  their  cultural/religious  heritage  and  experiences discomfort about their place in society;  </w:t>
      </w:r>
      <w:r w:rsidRPr="009E6FF6">
        <w:rPr>
          <w:rFonts w:cs="Calibri"/>
          <w:sz w:val="26"/>
          <w:szCs w:val="26"/>
        </w:rPr>
        <w:cr/>
      </w:r>
    </w:p>
    <w:p w14:paraId="000A8FC4" w14:textId="77777777" w:rsidR="008C252A" w:rsidRPr="009E6FF6" w:rsidRDefault="008C252A" w:rsidP="008C252A">
      <w:pPr>
        <w:pStyle w:val="ListParagraph"/>
        <w:numPr>
          <w:ilvl w:val="0"/>
          <w:numId w:val="3"/>
        </w:numPr>
        <w:spacing w:after="0"/>
        <w:rPr>
          <w:rFonts w:cs="Calibri"/>
          <w:sz w:val="26"/>
          <w:szCs w:val="26"/>
        </w:rPr>
      </w:pPr>
      <w:proofErr w:type="gramStart"/>
      <w:r w:rsidRPr="009E6FF6">
        <w:rPr>
          <w:rFonts w:cs="Calibri"/>
          <w:sz w:val="26"/>
          <w:szCs w:val="26"/>
        </w:rPr>
        <w:t>Personal  Crisis</w:t>
      </w:r>
      <w:proofErr w:type="gramEnd"/>
      <w:r w:rsidRPr="009E6FF6">
        <w:rPr>
          <w:rFonts w:cs="Calibri"/>
          <w:sz w:val="26"/>
          <w:szCs w:val="26"/>
        </w:rPr>
        <w:t xml:space="preserve">  –  the  child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  </w:t>
      </w:r>
      <w:r w:rsidRPr="009E6FF6">
        <w:rPr>
          <w:rFonts w:cs="Calibri"/>
          <w:sz w:val="26"/>
          <w:szCs w:val="26"/>
        </w:rPr>
        <w:cr/>
      </w:r>
    </w:p>
    <w:p w14:paraId="303A0F1F" w14:textId="77777777" w:rsidR="008C252A" w:rsidRPr="009E6FF6" w:rsidRDefault="008C252A" w:rsidP="008C252A">
      <w:pPr>
        <w:pStyle w:val="ListParagraph"/>
        <w:numPr>
          <w:ilvl w:val="0"/>
          <w:numId w:val="3"/>
        </w:numPr>
        <w:spacing w:after="0"/>
        <w:rPr>
          <w:rFonts w:cs="Calibri"/>
          <w:sz w:val="26"/>
          <w:szCs w:val="26"/>
        </w:rPr>
      </w:pPr>
      <w:r w:rsidRPr="009E6FF6">
        <w:rPr>
          <w:rFonts w:cs="Calibri"/>
          <w:sz w:val="26"/>
          <w:szCs w:val="26"/>
        </w:rPr>
        <w:t xml:space="preserve">Personal Circumstances </w:t>
      </w:r>
      <w:proofErr w:type="gramStart"/>
      <w:r w:rsidRPr="009E6FF6">
        <w:rPr>
          <w:rFonts w:cs="Calibri"/>
          <w:sz w:val="26"/>
          <w:szCs w:val="26"/>
        </w:rPr>
        <w:t>–  migration</w:t>
      </w:r>
      <w:proofErr w:type="gramEnd"/>
      <w:r w:rsidRPr="009E6FF6">
        <w:rPr>
          <w:rFonts w:cs="Calibri"/>
          <w:sz w:val="26"/>
          <w:szCs w:val="26"/>
        </w:rPr>
        <w:t xml:space="preserve">;  local  community tensions; and events affecting the Child’s country or region of origin may contribute to a sense of grievance that is  triggered  by  personal  experience  of  racism  or  discrimination  or  aspects  of  Government  policy;  </w:t>
      </w:r>
      <w:r w:rsidRPr="009E6FF6">
        <w:rPr>
          <w:rFonts w:cs="Calibri"/>
          <w:sz w:val="26"/>
          <w:szCs w:val="26"/>
        </w:rPr>
        <w:cr/>
      </w:r>
    </w:p>
    <w:p w14:paraId="3E62E597" w14:textId="77777777" w:rsidR="008C252A" w:rsidRPr="009E6FF6" w:rsidRDefault="008C252A" w:rsidP="008C252A">
      <w:pPr>
        <w:pStyle w:val="ListParagraph"/>
        <w:numPr>
          <w:ilvl w:val="0"/>
          <w:numId w:val="3"/>
        </w:numPr>
        <w:spacing w:after="0"/>
        <w:rPr>
          <w:rFonts w:cs="Calibri"/>
          <w:sz w:val="26"/>
          <w:szCs w:val="26"/>
        </w:rPr>
      </w:pPr>
      <w:proofErr w:type="gramStart"/>
      <w:r w:rsidRPr="009E6FF6">
        <w:rPr>
          <w:rFonts w:cs="Calibri"/>
          <w:sz w:val="26"/>
          <w:szCs w:val="26"/>
        </w:rPr>
        <w:t>Unmet  Aspirations</w:t>
      </w:r>
      <w:proofErr w:type="gramEnd"/>
      <w:r w:rsidRPr="009E6FF6">
        <w:rPr>
          <w:rFonts w:cs="Calibri"/>
          <w:sz w:val="26"/>
          <w:szCs w:val="26"/>
        </w:rPr>
        <w:t xml:space="preserve">  –  the  child  may  have  perceptions  of  injustice;  a  feeling  of  failure; rejection of civic life;   </w:t>
      </w:r>
      <w:r w:rsidRPr="009E6FF6">
        <w:rPr>
          <w:rFonts w:cs="Calibri"/>
          <w:sz w:val="26"/>
          <w:szCs w:val="26"/>
        </w:rPr>
        <w:cr/>
      </w:r>
    </w:p>
    <w:p w14:paraId="730EA459" w14:textId="77777777" w:rsidR="008C252A" w:rsidRPr="009E6FF6" w:rsidRDefault="008C252A" w:rsidP="008C252A">
      <w:pPr>
        <w:pStyle w:val="ListParagraph"/>
        <w:numPr>
          <w:ilvl w:val="0"/>
          <w:numId w:val="3"/>
        </w:numPr>
        <w:spacing w:after="0"/>
        <w:rPr>
          <w:rFonts w:cs="Calibri"/>
          <w:sz w:val="26"/>
          <w:szCs w:val="26"/>
        </w:rPr>
      </w:pPr>
      <w:proofErr w:type="gramStart"/>
      <w:r w:rsidRPr="009E6FF6">
        <w:rPr>
          <w:rFonts w:cs="Calibri"/>
          <w:sz w:val="26"/>
          <w:szCs w:val="26"/>
        </w:rPr>
        <w:t>Experiences  of</w:t>
      </w:r>
      <w:proofErr w:type="gramEnd"/>
      <w:r w:rsidRPr="009E6FF6">
        <w:rPr>
          <w:rFonts w:cs="Calibri"/>
          <w:sz w:val="26"/>
          <w:szCs w:val="26"/>
        </w:rPr>
        <w:t xml:space="preserve">  criminal  activity  –  which  may  include  involvement  with  criminal  groups, imprisonment, and poor resettlement/reintegration;  </w:t>
      </w:r>
      <w:r w:rsidRPr="009E6FF6">
        <w:rPr>
          <w:rFonts w:cs="Calibri"/>
          <w:sz w:val="26"/>
          <w:szCs w:val="26"/>
        </w:rPr>
        <w:cr/>
      </w:r>
    </w:p>
    <w:p w14:paraId="13C3EA03" w14:textId="77777777" w:rsidR="008C252A" w:rsidRPr="009E6FF6" w:rsidRDefault="008C252A" w:rsidP="008C252A">
      <w:pPr>
        <w:pStyle w:val="ListParagraph"/>
        <w:numPr>
          <w:ilvl w:val="0"/>
          <w:numId w:val="3"/>
        </w:numPr>
        <w:spacing w:after="0"/>
        <w:rPr>
          <w:rFonts w:cs="Calibri"/>
          <w:sz w:val="26"/>
          <w:szCs w:val="26"/>
        </w:rPr>
      </w:pPr>
      <w:r w:rsidRPr="009E6FF6">
        <w:rPr>
          <w:rFonts w:cs="Calibri"/>
          <w:sz w:val="26"/>
          <w:szCs w:val="26"/>
        </w:rPr>
        <w:t xml:space="preserve">Special   Educational   </w:t>
      </w:r>
      <w:proofErr w:type="gramStart"/>
      <w:r w:rsidRPr="009E6FF6">
        <w:rPr>
          <w:rFonts w:cs="Calibri"/>
          <w:sz w:val="26"/>
          <w:szCs w:val="26"/>
        </w:rPr>
        <w:t>Need  –</w:t>
      </w:r>
      <w:proofErr w:type="gramEnd"/>
      <w:r w:rsidRPr="009E6FF6">
        <w:rPr>
          <w:rFonts w:cs="Calibri"/>
          <w:sz w:val="26"/>
          <w:szCs w:val="26"/>
        </w:rPr>
        <w:t xml:space="preserve">   children   may   experience   difficulties   with   social interaction,  empathy  with  others,  understanding  the  consequences  of  their  actions  and  awareness of the motivations of others.  </w:t>
      </w:r>
    </w:p>
    <w:p w14:paraId="5DF53C58"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  </w:t>
      </w:r>
    </w:p>
    <w:p w14:paraId="2418F235"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However, this list is not exhaustive, nor does it mean that all young people experiencing the above will encounter radicalisation for the purposes of violent extremism.  </w:t>
      </w:r>
    </w:p>
    <w:p w14:paraId="6C10A6DB"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  </w:t>
      </w:r>
      <w:r w:rsidRPr="009E6FF6">
        <w:rPr>
          <w:rFonts w:ascii="Calibri" w:hAnsi="Calibri" w:cs="Calibri"/>
          <w:sz w:val="26"/>
          <w:szCs w:val="26"/>
        </w:rPr>
        <w:cr/>
        <w:t xml:space="preserve">More critical risk factors could include:  </w:t>
      </w:r>
      <w:r w:rsidRPr="009E6FF6">
        <w:rPr>
          <w:rFonts w:ascii="Calibri" w:hAnsi="Calibri" w:cs="Calibri"/>
          <w:sz w:val="26"/>
          <w:szCs w:val="26"/>
        </w:rPr>
        <w:cr/>
      </w:r>
    </w:p>
    <w:p w14:paraId="55DE03F6" w14:textId="77777777" w:rsidR="008C252A" w:rsidRPr="009E6FF6" w:rsidRDefault="008C252A" w:rsidP="008C252A">
      <w:pPr>
        <w:pStyle w:val="ListParagraph"/>
        <w:numPr>
          <w:ilvl w:val="0"/>
          <w:numId w:val="4"/>
        </w:numPr>
        <w:spacing w:after="0"/>
        <w:rPr>
          <w:rFonts w:cs="Calibri"/>
          <w:sz w:val="26"/>
          <w:szCs w:val="26"/>
        </w:rPr>
      </w:pPr>
      <w:r w:rsidRPr="009E6FF6">
        <w:rPr>
          <w:rFonts w:cs="Calibri"/>
          <w:sz w:val="26"/>
          <w:szCs w:val="26"/>
        </w:rPr>
        <w:t xml:space="preserve">being in contact with extremist </w:t>
      </w:r>
      <w:proofErr w:type="gramStart"/>
      <w:r w:rsidRPr="009E6FF6">
        <w:rPr>
          <w:rFonts w:cs="Calibri"/>
          <w:sz w:val="26"/>
          <w:szCs w:val="26"/>
        </w:rPr>
        <w:t>recruiters;</w:t>
      </w:r>
      <w:proofErr w:type="gramEnd"/>
      <w:r w:rsidRPr="009E6FF6">
        <w:rPr>
          <w:rFonts w:cs="Calibri"/>
          <w:sz w:val="26"/>
          <w:szCs w:val="26"/>
        </w:rPr>
        <w:t xml:space="preserve">  </w:t>
      </w:r>
    </w:p>
    <w:p w14:paraId="414ADD7E" w14:textId="77777777" w:rsidR="008C252A" w:rsidRPr="009E6FF6" w:rsidRDefault="008C252A" w:rsidP="008C252A">
      <w:pPr>
        <w:pStyle w:val="ListParagraph"/>
        <w:numPr>
          <w:ilvl w:val="0"/>
          <w:numId w:val="4"/>
        </w:numPr>
        <w:spacing w:after="0"/>
        <w:rPr>
          <w:rFonts w:cs="Calibri"/>
          <w:sz w:val="26"/>
          <w:szCs w:val="26"/>
        </w:rPr>
      </w:pPr>
      <w:r w:rsidRPr="009E6FF6">
        <w:rPr>
          <w:rFonts w:cs="Calibri"/>
          <w:sz w:val="26"/>
          <w:szCs w:val="26"/>
        </w:rPr>
        <w:t xml:space="preserve">accessing violent extremist websites, especially those with a social networking </w:t>
      </w:r>
      <w:proofErr w:type="gramStart"/>
      <w:r w:rsidRPr="009E6FF6">
        <w:rPr>
          <w:rFonts w:cs="Calibri"/>
          <w:sz w:val="26"/>
          <w:szCs w:val="26"/>
        </w:rPr>
        <w:t>element;</w:t>
      </w:r>
      <w:proofErr w:type="gramEnd"/>
      <w:r w:rsidRPr="009E6FF6">
        <w:rPr>
          <w:rFonts w:cs="Calibri"/>
          <w:sz w:val="26"/>
          <w:szCs w:val="26"/>
        </w:rPr>
        <w:t xml:space="preserve">  </w:t>
      </w:r>
    </w:p>
    <w:p w14:paraId="701FFE8A" w14:textId="77777777" w:rsidR="008C252A" w:rsidRPr="009E6FF6" w:rsidRDefault="008C252A" w:rsidP="008C252A">
      <w:pPr>
        <w:pStyle w:val="ListParagraph"/>
        <w:numPr>
          <w:ilvl w:val="0"/>
          <w:numId w:val="4"/>
        </w:numPr>
        <w:spacing w:after="0"/>
        <w:rPr>
          <w:rFonts w:cs="Calibri"/>
          <w:sz w:val="26"/>
          <w:szCs w:val="26"/>
        </w:rPr>
      </w:pPr>
      <w:r w:rsidRPr="009E6FF6">
        <w:rPr>
          <w:rFonts w:cs="Calibri"/>
          <w:sz w:val="26"/>
          <w:szCs w:val="26"/>
        </w:rPr>
        <w:t xml:space="preserve">possessing or accessing violent extremist </w:t>
      </w:r>
      <w:proofErr w:type="gramStart"/>
      <w:r w:rsidRPr="009E6FF6">
        <w:rPr>
          <w:rFonts w:cs="Calibri"/>
          <w:sz w:val="26"/>
          <w:szCs w:val="26"/>
        </w:rPr>
        <w:t>literature;</w:t>
      </w:r>
      <w:proofErr w:type="gramEnd"/>
      <w:r w:rsidRPr="009E6FF6">
        <w:rPr>
          <w:rFonts w:cs="Calibri"/>
          <w:sz w:val="26"/>
          <w:szCs w:val="26"/>
        </w:rPr>
        <w:t xml:space="preserve">  </w:t>
      </w:r>
    </w:p>
    <w:p w14:paraId="1674F72F" w14:textId="77777777" w:rsidR="008C252A" w:rsidRPr="009E6FF6" w:rsidRDefault="008C252A" w:rsidP="008C252A">
      <w:pPr>
        <w:pStyle w:val="ListParagraph"/>
        <w:numPr>
          <w:ilvl w:val="0"/>
          <w:numId w:val="4"/>
        </w:numPr>
        <w:spacing w:after="0"/>
        <w:rPr>
          <w:rFonts w:cs="Calibri"/>
          <w:sz w:val="26"/>
          <w:szCs w:val="26"/>
        </w:rPr>
      </w:pPr>
      <w:r w:rsidRPr="009E6FF6">
        <w:rPr>
          <w:rFonts w:cs="Calibri"/>
          <w:sz w:val="26"/>
          <w:szCs w:val="26"/>
        </w:rPr>
        <w:t xml:space="preserve">using extremist narratives and a global ideology to explain personal </w:t>
      </w:r>
      <w:proofErr w:type="gramStart"/>
      <w:r w:rsidRPr="009E6FF6">
        <w:rPr>
          <w:rFonts w:cs="Calibri"/>
          <w:sz w:val="26"/>
          <w:szCs w:val="26"/>
        </w:rPr>
        <w:t>disadvantage;</w:t>
      </w:r>
      <w:proofErr w:type="gramEnd"/>
      <w:r w:rsidRPr="009E6FF6">
        <w:rPr>
          <w:rFonts w:cs="Calibri"/>
          <w:sz w:val="26"/>
          <w:szCs w:val="26"/>
        </w:rPr>
        <w:t xml:space="preserve">  </w:t>
      </w:r>
    </w:p>
    <w:p w14:paraId="203B9414" w14:textId="77777777" w:rsidR="008C252A" w:rsidRPr="009E6FF6" w:rsidRDefault="008C252A" w:rsidP="008C252A">
      <w:pPr>
        <w:pStyle w:val="ListParagraph"/>
        <w:numPr>
          <w:ilvl w:val="0"/>
          <w:numId w:val="4"/>
        </w:numPr>
        <w:spacing w:after="0"/>
        <w:rPr>
          <w:rFonts w:cs="Calibri"/>
          <w:sz w:val="26"/>
          <w:szCs w:val="26"/>
        </w:rPr>
      </w:pPr>
      <w:r w:rsidRPr="009E6FF6">
        <w:rPr>
          <w:rFonts w:cs="Calibri"/>
          <w:sz w:val="26"/>
          <w:szCs w:val="26"/>
        </w:rPr>
        <w:t xml:space="preserve">justifying the use of violence to solve societal </w:t>
      </w:r>
      <w:proofErr w:type="gramStart"/>
      <w:r w:rsidRPr="009E6FF6">
        <w:rPr>
          <w:rFonts w:cs="Calibri"/>
          <w:sz w:val="26"/>
          <w:szCs w:val="26"/>
        </w:rPr>
        <w:t>issues;</w:t>
      </w:r>
      <w:proofErr w:type="gramEnd"/>
      <w:r w:rsidRPr="009E6FF6">
        <w:rPr>
          <w:rFonts w:cs="Calibri"/>
          <w:sz w:val="26"/>
          <w:szCs w:val="26"/>
        </w:rPr>
        <w:t xml:space="preserve">        </w:t>
      </w:r>
    </w:p>
    <w:p w14:paraId="28AC7A1D" w14:textId="77777777" w:rsidR="008C252A" w:rsidRPr="009E6FF6" w:rsidRDefault="008C252A" w:rsidP="008C252A">
      <w:pPr>
        <w:pStyle w:val="ListParagraph"/>
        <w:numPr>
          <w:ilvl w:val="0"/>
          <w:numId w:val="4"/>
        </w:numPr>
        <w:spacing w:after="0"/>
        <w:rPr>
          <w:rFonts w:cs="Calibri"/>
          <w:sz w:val="26"/>
          <w:szCs w:val="26"/>
        </w:rPr>
      </w:pPr>
      <w:r w:rsidRPr="009E6FF6">
        <w:rPr>
          <w:rFonts w:cs="Calibri"/>
          <w:sz w:val="26"/>
          <w:szCs w:val="26"/>
        </w:rPr>
        <w:t xml:space="preserve">joining extremist organisations or seeking to join </w:t>
      </w:r>
      <w:proofErr w:type="gramStart"/>
      <w:r w:rsidRPr="009E6FF6">
        <w:rPr>
          <w:rFonts w:cs="Calibri"/>
          <w:sz w:val="26"/>
          <w:szCs w:val="26"/>
        </w:rPr>
        <w:t>them;</w:t>
      </w:r>
      <w:proofErr w:type="gramEnd"/>
      <w:r w:rsidRPr="009E6FF6">
        <w:rPr>
          <w:rFonts w:cs="Calibri"/>
          <w:sz w:val="26"/>
          <w:szCs w:val="26"/>
        </w:rPr>
        <w:t xml:space="preserve">   </w:t>
      </w:r>
    </w:p>
    <w:p w14:paraId="7BD582DF" w14:textId="77777777" w:rsidR="008C252A" w:rsidRPr="009E6FF6" w:rsidRDefault="008C252A" w:rsidP="008C252A">
      <w:pPr>
        <w:pStyle w:val="ListParagraph"/>
        <w:numPr>
          <w:ilvl w:val="0"/>
          <w:numId w:val="4"/>
        </w:numPr>
        <w:spacing w:after="0"/>
        <w:rPr>
          <w:rFonts w:cs="Calibri"/>
          <w:sz w:val="26"/>
          <w:szCs w:val="26"/>
        </w:rPr>
      </w:pPr>
      <w:r w:rsidRPr="009E6FF6">
        <w:rPr>
          <w:rFonts w:cs="Calibri"/>
          <w:sz w:val="26"/>
          <w:szCs w:val="26"/>
        </w:rPr>
        <w:lastRenderedPageBreak/>
        <w:t xml:space="preserve">significant changes to appearance and/or </w:t>
      </w:r>
      <w:proofErr w:type="gramStart"/>
      <w:r w:rsidRPr="009E6FF6">
        <w:rPr>
          <w:rFonts w:cs="Calibri"/>
          <w:sz w:val="26"/>
          <w:szCs w:val="26"/>
        </w:rPr>
        <w:t>behaviour;</w:t>
      </w:r>
      <w:proofErr w:type="gramEnd"/>
      <w:r w:rsidRPr="009E6FF6">
        <w:rPr>
          <w:rFonts w:cs="Calibri"/>
          <w:sz w:val="26"/>
          <w:szCs w:val="26"/>
        </w:rPr>
        <w:t xml:space="preserve">  </w:t>
      </w:r>
    </w:p>
    <w:p w14:paraId="490AAB22" w14:textId="77777777" w:rsidR="008C252A" w:rsidRPr="009E6FF6" w:rsidRDefault="008C252A" w:rsidP="008C252A">
      <w:pPr>
        <w:pStyle w:val="ListParagraph"/>
        <w:numPr>
          <w:ilvl w:val="0"/>
          <w:numId w:val="4"/>
        </w:numPr>
        <w:spacing w:after="0"/>
        <w:rPr>
          <w:rFonts w:cs="Calibri"/>
          <w:sz w:val="26"/>
          <w:szCs w:val="26"/>
        </w:rPr>
      </w:pPr>
      <w:proofErr w:type="gramStart"/>
      <w:r w:rsidRPr="009E6FF6">
        <w:rPr>
          <w:rFonts w:cs="Calibri"/>
          <w:sz w:val="26"/>
          <w:szCs w:val="26"/>
        </w:rPr>
        <w:t>experiencing  a</w:t>
      </w:r>
      <w:proofErr w:type="gramEnd"/>
      <w:r w:rsidRPr="009E6FF6">
        <w:rPr>
          <w:rFonts w:cs="Calibri"/>
          <w:sz w:val="26"/>
          <w:szCs w:val="26"/>
        </w:rPr>
        <w:t xml:space="preserve">  high  level  of  social  isolation  resulting  in  issues  of  identity  crisis  and/or personal crisis.  </w:t>
      </w:r>
      <w:r w:rsidRPr="009E6FF6">
        <w:rPr>
          <w:rFonts w:cs="Calibri"/>
          <w:sz w:val="26"/>
          <w:szCs w:val="26"/>
        </w:rPr>
        <w:cr/>
      </w:r>
    </w:p>
    <w:p w14:paraId="39541696"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It is important for us to be constantly vigilant and remain fully informed about the issues which </w:t>
      </w:r>
      <w:proofErr w:type="gramStart"/>
      <w:r w:rsidRPr="009E6FF6">
        <w:rPr>
          <w:rFonts w:ascii="Calibri" w:hAnsi="Calibri" w:cs="Calibri"/>
          <w:sz w:val="26"/>
          <w:szCs w:val="26"/>
        </w:rPr>
        <w:t>affect  the</w:t>
      </w:r>
      <w:proofErr w:type="gramEnd"/>
      <w:r w:rsidRPr="009E6FF6">
        <w:rPr>
          <w:rFonts w:ascii="Calibri" w:hAnsi="Calibri" w:cs="Calibri"/>
          <w:sz w:val="26"/>
          <w:szCs w:val="26"/>
        </w:rPr>
        <w:t xml:space="preserve">  local  area,  city  and  society  in  which  we  work  and  live .  </w:t>
      </w:r>
      <w:proofErr w:type="gramStart"/>
      <w:r w:rsidRPr="009E6FF6">
        <w:rPr>
          <w:rFonts w:ascii="Calibri" w:hAnsi="Calibri" w:cs="Calibri"/>
          <w:sz w:val="26"/>
          <w:szCs w:val="26"/>
        </w:rPr>
        <w:t>Staff  are</w:t>
      </w:r>
      <w:proofErr w:type="gramEnd"/>
      <w:r w:rsidRPr="009E6FF6">
        <w:rPr>
          <w:rFonts w:ascii="Calibri" w:hAnsi="Calibri" w:cs="Calibri"/>
          <w:sz w:val="26"/>
          <w:szCs w:val="26"/>
        </w:rPr>
        <w:t xml:space="preserve">  reminded  to  suspend  any  ‘professional   disbelief’   that   instances   of   radicalisation   ‘could   not   happen   here’   and   to   be  ‘professionally  inquisitive’  where  concerns  arise,  referring  any  concerns  through  the  appropriate  </w:t>
      </w:r>
      <w:r w:rsidRPr="009E6FF6">
        <w:rPr>
          <w:rFonts w:ascii="Calibri" w:hAnsi="Calibri" w:cs="Calibri"/>
          <w:sz w:val="26"/>
          <w:szCs w:val="26"/>
        </w:rPr>
        <w:cr/>
        <w:t xml:space="preserve">channels. </w:t>
      </w:r>
      <w:r w:rsidRPr="009E6FF6">
        <w:rPr>
          <w:rFonts w:ascii="Calibri" w:hAnsi="Calibri" w:cs="Calibri"/>
          <w:sz w:val="26"/>
          <w:szCs w:val="26"/>
        </w:rPr>
        <w:cr/>
      </w:r>
    </w:p>
    <w:p w14:paraId="69F34D29"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We believe that it is possible to intervene to protect people who are vulnerable. Early intervention is </w:t>
      </w:r>
      <w:proofErr w:type="gramStart"/>
      <w:r w:rsidRPr="009E6FF6">
        <w:rPr>
          <w:rFonts w:ascii="Calibri" w:hAnsi="Calibri" w:cs="Calibri"/>
          <w:sz w:val="26"/>
          <w:szCs w:val="26"/>
        </w:rPr>
        <w:t>vital  and</w:t>
      </w:r>
      <w:proofErr w:type="gramEnd"/>
      <w:r w:rsidRPr="009E6FF6">
        <w:rPr>
          <w:rFonts w:ascii="Calibri" w:hAnsi="Calibri" w:cs="Calibri"/>
          <w:sz w:val="26"/>
          <w:szCs w:val="26"/>
        </w:rPr>
        <w:t xml:space="preserve">  staff  must  be  aware  of  the  established  processes  for  front  line  professionals  to  refer  concerns about individuals and/or groups. We must have the confidence to challenge and to intervene and ensure that we have strong safeguarding practices based on the most up-to-date guidance and  </w:t>
      </w:r>
      <w:r w:rsidRPr="009E6FF6">
        <w:rPr>
          <w:rFonts w:ascii="Calibri" w:hAnsi="Calibri" w:cs="Calibri"/>
          <w:sz w:val="26"/>
          <w:szCs w:val="26"/>
        </w:rPr>
        <w:cr/>
        <w:t xml:space="preserve">best practise.   </w:t>
      </w:r>
      <w:r w:rsidRPr="009E6FF6">
        <w:rPr>
          <w:rFonts w:ascii="Calibri" w:hAnsi="Calibri" w:cs="Calibri"/>
          <w:sz w:val="26"/>
          <w:szCs w:val="26"/>
        </w:rPr>
        <w:cr/>
      </w:r>
    </w:p>
    <w:p w14:paraId="35E4017A"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The Designated Child Protection/Safeguarding officer will be </w:t>
      </w:r>
      <w:proofErr w:type="gramStart"/>
      <w:r w:rsidRPr="009E6FF6">
        <w:rPr>
          <w:rFonts w:ascii="Calibri" w:hAnsi="Calibri" w:cs="Calibri"/>
          <w:sz w:val="26"/>
          <w:szCs w:val="26"/>
        </w:rPr>
        <w:t>appropriately  trained</w:t>
      </w:r>
      <w:proofErr w:type="gramEnd"/>
      <w:r w:rsidRPr="009E6FF6">
        <w:rPr>
          <w:rFonts w:ascii="Calibri" w:hAnsi="Calibri" w:cs="Calibri"/>
          <w:sz w:val="26"/>
          <w:szCs w:val="26"/>
        </w:rPr>
        <w:t xml:space="preserve">  in identifying potential radicalisation and extremism and will deal swiftly with any referrals made by staff or with concerns reported by staff.   </w:t>
      </w:r>
      <w:r w:rsidRPr="009E6FF6">
        <w:rPr>
          <w:rFonts w:ascii="Calibri" w:hAnsi="Calibri" w:cs="Calibri"/>
          <w:sz w:val="26"/>
          <w:szCs w:val="26"/>
        </w:rPr>
        <w:cr/>
      </w:r>
    </w:p>
    <w:p w14:paraId="07196829"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As </w:t>
      </w:r>
      <w:proofErr w:type="gramStart"/>
      <w:r w:rsidRPr="009E6FF6">
        <w:rPr>
          <w:rFonts w:ascii="Calibri" w:hAnsi="Calibri" w:cs="Calibri"/>
          <w:sz w:val="26"/>
          <w:szCs w:val="26"/>
        </w:rPr>
        <w:t>with  any</w:t>
      </w:r>
      <w:proofErr w:type="gramEnd"/>
      <w:r w:rsidRPr="009E6FF6">
        <w:rPr>
          <w:rFonts w:ascii="Calibri" w:hAnsi="Calibri" w:cs="Calibri"/>
          <w:sz w:val="26"/>
          <w:szCs w:val="26"/>
        </w:rPr>
        <w:t xml:space="preserve">  child  protection  referral,  staff  must  be  made  aware  that  if  they  do  not  agree  with  a  decision not to refer, they can make the referral themselves. </w:t>
      </w:r>
      <w:r w:rsidRPr="009E6FF6">
        <w:rPr>
          <w:rFonts w:ascii="Calibri" w:hAnsi="Calibri" w:cs="Calibri"/>
          <w:sz w:val="26"/>
          <w:szCs w:val="26"/>
        </w:rPr>
        <w:cr/>
      </w:r>
    </w:p>
    <w:p w14:paraId="74BDA144"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Staff will be fully briefed about what to do if they are concerned about the possibility of radicalisation relating to a child/family, or if they need to discuss specific children whom they consider to be vulnerable to radicalisation or extremist views.   </w:t>
      </w:r>
      <w:r w:rsidRPr="009E6FF6">
        <w:rPr>
          <w:rFonts w:ascii="Calibri" w:hAnsi="Calibri" w:cs="Calibri"/>
          <w:sz w:val="26"/>
          <w:szCs w:val="26"/>
        </w:rPr>
        <w:cr/>
      </w:r>
    </w:p>
    <w:p w14:paraId="29E0ACA2"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The staff will work in conjunction with external agencies to decide the best course of action to address concerns which arise.   </w:t>
      </w:r>
      <w:r w:rsidRPr="009E6FF6">
        <w:rPr>
          <w:rFonts w:ascii="Calibri" w:hAnsi="Calibri" w:cs="Calibri"/>
          <w:sz w:val="26"/>
          <w:szCs w:val="26"/>
        </w:rPr>
        <w:cr/>
      </w:r>
    </w:p>
    <w:p w14:paraId="2B4B914E"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We will ensure that our staff are fully aware of </w:t>
      </w:r>
      <w:proofErr w:type="gramStart"/>
      <w:r w:rsidRPr="009E6FF6">
        <w:rPr>
          <w:rFonts w:ascii="Calibri" w:hAnsi="Calibri" w:cs="Calibri"/>
          <w:sz w:val="26"/>
          <w:szCs w:val="26"/>
        </w:rPr>
        <w:t>the  threats</w:t>
      </w:r>
      <w:proofErr w:type="gramEnd"/>
      <w:r w:rsidRPr="009E6FF6">
        <w:rPr>
          <w:rFonts w:ascii="Calibri" w:hAnsi="Calibri" w:cs="Calibri"/>
          <w:sz w:val="26"/>
          <w:szCs w:val="26"/>
        </w:rPr>
        <w:t xml:space="preserve">,  risks  and  vulnerabilities  that  are  linked  to  radicalisation;  are  aware  of  the  process  of  radicalisation, how this might be identified early on and how we can provide support as a setting to  ensure that our children and families think critically, develop self-esteem, global citizenship, resilience and are thus  able to resist involvement in radical or extreme activities.  </w:t>
      </w:r>
      <w:r w:rsidRPr="009E6FF6">
        <w:rPr>
          <w:rFonts w:ascii="Calibri" w:hAnsi="Calibri" w:cs="Calibri"/>
          <w:sz w:val="26"/>
          <w:szCs w:val="26"/>
        </w:rPr>
        <w:cr/>
      </w:r>
    </w:p>
    <w:p w14:paraId="0D1217A2"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Children are NEVER left </w:t>
      </w:r>
      <w:proofErr w:type="gramStart"/>
      <w:r w:rsidRPr="009E6FF6">
        <w:rPr>
          <w:rFonts w:ascii="Calibri" w:hAnsi="Calibri" w:cs="Calibri"/>
          <w:sz w:val="26"/>
          <w:szCs w:val="26"/>
        </w:rPr>
        <w:t>unsupervised  with</w:t>
      </w:r>
      <w:proofErr w:type="gramEnd"/>
      <w:r w:rsidRPr="009E6FF6">
        <w:rPr>
          <w:rFonts w:ascii="Calibri" w:hAnsi="Calibri" w:cs="Calibri"/>
          <w:sz w:val="26"/>
          <w:szCs w:val="26"/>
        </w:rPr>
        <w:t xml:space="preserve">  external  visitors,  regardless  of  safeguarding  check  outcomes.   </w:t>
      </w:r>
      <w:r w:rsidRPr="009E6FF6">
        <w:rPr>
          <w:rFonts w:ascii="Calibri" w:hAnsi="Calibri" w:cs="Calibri"/>
          <w:sz w:val="26"/>
          <w:szCs w:val="26"/>
        </w:rPr>
        <w:cr/>
      </w:r>
    </w:p>
    <w:p w14:paraId="0A216178"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lastRenderedPageBreak/>
        <w:cr/>
        <w:t xml:space="preserve">Our setting values freedom of speech </w:t>
      </w:r>
      <w:proofErr w:type="gramStart"/>
      <w:r w:rsidRPr="009E6FF6">
        <w:rPr>
          <w:rFonts w:ascii="Calibri" w:hAnsi="Calibri" w:cs="Calibri"/>
          <w:sz w:val="26"/>
          <w:szCs w:val="26"/>
        </w:rPr>
        <w:t>and  the</w:t>
      </w:r>
      <w:proofErr w:type="gramEnd"/>
      <w:r w:rsidRPr="009E6FF6">
        <w:rPr>
          <w:rFonts w:ascii="Calibri" w:hAnsi="Calibri" w:cs="Calibri"/>
          <w:sz w:val="26"/>
          <w:szCs w:val="26"/>
        </w:rPr>
        <w:t xml:space="preserve">  expression  of  beliefs  and  ideology  as  fundamental  rights underpinning our society’s values.  Both children and staff have the right to speak freely and voice their opinions. However, freedom comes with responsibility and free speech </w:t>
      </w:r>
      <w:proofErr w:type="gramStart"/>
      <w:r w:rsidRPr="009E6FF6">
        <w:rPr>
          <w:rFonts w:ascii="Calibri" w:hAnsi="Calibri" w:cs="Calibri"/>
          <w:sz w:val="26"/>
          <w:szCs w:val="26"/>
        </w:rPr>
        <w:t>that  is</w:t>
      </w:r>
      <w:proofErr w:type="gramEnd"/>
      <w:r w:rsidRPr="009E6FF6">
        <w:rPr>
          <w:rFonts w:ascii="Calibri" w:hAnsi="Calibri" w:cs="Calibri"/>
          <w:sz w:val="26"/>
          <w:szCs w:val="26"/>
        </w:rPr>
        <w:t xml:space="preserve">  designed  to  manipulate  the  vulnerable  or  that  leads  to  violence  and  harm  of  others  goes  against  the  moral  principles  in  which  freedom  of  speech  is  valued.    Free speech </w:t>
      </w:r>
      <w:proofErr w:type="gramStart"/>
      <w:r w:rsidRPr="009E6FF6">
        <w:rPr>
          <w:rFonts w:ascii="Calibri" w:hAnsi="Calibri" w:cs="Calibri"/>
          <w:sz w:val="26"/>
          <w:szCs w:val="26"/>
        </w:rPr>
        <w:t>is  not</w:t>
      </w:r>
      <w:proofErr w:type="gramEnd"/>
      <w:r w:rsidRPr="009E6FF6">
        <w:rPr>
          <w:rFonts w:ascii="Calibri" w:hAnsi="Calibri" w:cs="Calibri"/>
          <w:sz w:val="26"/>
          <w:szCs w:val="26"/>
        </w:rPr>
        <w:t xml:space="preserve">  an  unqualified  privilege;  it is subject to  laws and  policies governing  equality, human rights, community  safety and community cohesion.    </w:t>
      </w:r>
      <w:r w:rsidRPr="009E6FF6">
        <w:rPr>
          <w:rFonts w:ascii="Calibri" w:hAnsi="Calibri" w:cs="Calibri"/>
          <w:sz w:val="26"/>
          <w:szCs w:val="26"/>
        </w:rPr>
        <w:cr/>
      </w:r>
    </w:p>
    <w:p w14:paraId="3DA4F43D"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  </w:t>
      </w:r>
    </w:p>
    <w:p w14:paraId="7C3A921C"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The </w:t>
      </w:r>
      <w:proofErr w:type="gramStart"/>
      <w:r w:rsidRPr="009E6FF6">
        <w:rPr>
          <w:rFonts w:ascii="Calibri" w:hAnsi="Calibri" w:cs="Calibri"/>
          <w:sz w:val="26"/>
          <w:szCs w:val="26"/>
        </w:rPr>
        <w:t>current  threat</w:t>
      </w:r>
      <w:proofErr w:type="gramEnd"/>
      <w:r w:rsidRPr="009E6FF6">
        <w:rPr>
          <w:rFonts w:ascii="Calibri" w:hAnsi="Calibri" w:cs="Calibri"/>
          <w:sz w:val="26"/>
          <w:szCs w:val="26"/>
        </w:rPr>
        <w:t xml:space="preserve">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        </w:t>
      </w:r>
      <w:r w:rsidRPr="009E6FF6">
        <w:rPr>
          <w:rFonts w:ascii="Calibri" w:hAnsi="Calibri" w:cs="Calibri"/>
          <w:sz w:val="26"/>
          <w:szCs w:val="26"/>
        </w:rPr>
        <w:cr/>
      </w:r>
    </w:p>
    <w:p w14:paraId="6E044716"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The </w:t>
      </w:r>
      <w:proofErr w:type="gramStart"/>
      <w:r w:rsidRPr="009E6FF6">
        <w:rPr>
          <w:rFonts w:ascii="Calibri" w:hAnsi="Calibri" w:cs="Calibri"/>
          <w:sz w:val="26"/>
          <w:szCs w:val="26"/>
        </w:rPr>
        <w:t>Setting  is</w:t>
      </w:r>
      <w:proofErr w:type="gramEnd"/>
      <w:r w:rsidRPr="009E6FF6">
        <w:rPr>
          <w:rFonts w:ascii="Calibri" w:hAnsi="Calibri" w:cs="Calibri"/>
          <w:sz w:val="26"/>
          <w:szCs w:val="26"/>
        </w:rPr>
        <w:t xml:space="preserve">  clear  that  this  exploitation  and  radicalisation  should  be  viewed  as  a  safeguarding  concern.  </w:t>
      </w:r>
    </w:p>
    <w:p w14:paraId="35280E34" w14:textId="77777777" w:rsidR="008C252A" w:rsidRPr="009E6FF6" w:rsidRDefault="008C252A" w:rsidP="008C252A">
      <w:pPr>
        <w:rPr>
          <w:rFonts w:ascii="Calibri" w:hAnsi="Calibri" w:cs="Calibri"/>
          <w:sz w:val="26"/>
          <w:szCs w:val="26"/>
        </w:rPr>
      </w:pPr>
    </w:p>
    <w:p w14:paraId="5CB5BA6E"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The </w:t>
      </w:r>
      <w:proofErr w:type="gramStart"/>
      <w:r w:rsidRPr="009E6FF6">
        <w:rPr>
          <w:rFonts w:ascii="Calibri" w:hAnsi="Calibri" w:cs="Calibri"/>
          <w:sz w:val="26"/>
          <w:szCs w:val="26"/>
        </w:rPr>
        <w:t>Setting  seeks</w:t>
      </w:r>
      <w:proofErr w:type="gramEnd"/>
      <w:r w:rsidRPr="009E6FF6">
        <w:rPr>
          <w:rFonts w:ascii="Calibri" w:hAnsi="Calibri" w:cs="Calibri"/>
          <w:sz w:val="26"/>
          <w:szCs w:val="26"/>
        </w:rPr>
        <w:t xml:space="preserve">  to  protect  children  and  young  people  against  the  messages  of  all  violent  extremism  including,  but  not  restricted  to,  those  linked  to  extremist  Islamist  ideology,  or  to  Far  Right/Neo-Nazi/White Supremacist ideology.    </w:t>
      </w:r>
      <w:r w:rsidRPr="009E6FF6">
        <w:rPr>
          <w:rFonts w:ascii="Calibri" w:hAnsi="Calibri" w:cs="Calibri"/>
          <w:sz w:val="26"/>
          <w:szCs w:val="26"/>
        </w:rPr>
        <w:cr/>
      </w:r>
    </w:p>
    <w:p w14:paraId="42BDEA1F"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  </w:t>
      </w:r>
      <w:r w:rsidRPr="009E6FF6">
        <w:rPr>
          <w:rFonts w:ascii="Calibri" w:hAnsi="Calibri" w:cs="Calibri"/>
          <w:sz w:val="26"/>
          <w:szCs w:val="26"/>
        </w:rPr>
        <w:cr/>
      </w:r>
      <w:proofErr w:type="gramStart"/>
      <w:r w:rsidRPr="009E6FF6">
        <w:rPr>
          <w:rFonts w:ascii="Calibri" w:hAnsi="Calibri" w:cs="Calibri"/>
          <w:sz w:val="26"/>
          <w:szCs w:val="26"/>
        </w:rPr>
        <w:t>The  setting’s</w:t>
      </w:r>
      <w:proofErr w:type="gramEnd"/>
      <w:r w:rsidRPr="009E6FF6">
        <w:rPr>
          <w:rFonts w:ascii="Calibri" w:hAnsi="Calibri" w:cs="Calibri"/>
          <w:sz w:val="26"/>
          <w:szCs w:val="26"/>
        </w:rPr>
        <w:t xml:space="preserve">  Committee/School Governors/Registered Person/Responsible Individual  and  the  Designated  Child Protection/Safeguarding Officer  will  assess  the  level  of  risk  within  the  setting  and  put  actions  in  place  to  reduce  that  risk.    </w:t>
      </w:r>
      <w:proofErr w:type="gramStart"/>
      <w:r w:rsidRPr="009E6FF6">
        <w:rPr>
          <w:rFonts w:ascii="Calibri" w:hAnsi="Calibri" w:cs="Calibri"/>
          <w:sz w:val="26"/>
          <w:szCs w:val="26"/>
        </w:rPr>
        <w:t>Risk  assessment</w:t>
      </w:r>
      <w:proofErr w:type="gramEnd"/>
      <w:r w:rsidRPr="009E6FF6">
        <w:rPr>
          <w:rFonts w:ascii="Calibri" w:hAnsi="Calibri" w:cs="Calibri"/>
          <w:sz w:val="26"/>
          <w:szCs w:val="26"/>
        </w:rPr>
        <w:t xml:space="preserve">  may  include  consideration  of  the personal,  social  and  health  education,  use  of  setting  premises  by  external  agencies,  integration  of  children  by  gender and SEN, anti-bullying policy and other issues specific to the setting’s profile, community and  philosophy.  </w:t>
      </w:r>
      <w:r w:rsidRPr="009E6FF6">
        <w:rPr>
          <w:rFonts w:ascii="Calibri" w:hAnsi="Calibri" w:cs="Calibri"/>
          <w:sz w:val="26"/>
          <w:szCs w:val="26"/>
        </w:rPr>
        <w:cr/>
      </w:r>
    </w:p>
    <w:p w14:paraId="0ACB9124"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  </w:t>
      </w:r>
      <w:r w:rsidRPr="009E6FF6">
        <w:rPr>
          <w:rFonts w:ascii="Calibri" w:hAnsi="Calibri" w:cs="Calibri"/>
          <w:sz w:val="26"/>
          <w:szCs w:val="26"/>
        </w:rPr>
        <w:cr/>
      </w:r>
      <w:proofErr w:type="gramStart"/>
      <w:r w:rsidRPr="009E6FF6">
        <w:rPr>
          <w:rFonts w:ascii="Calibri" w:hAnsi="Calibri" w:cs="Calibri"/>
          <w:sz w:val="26"/>
          <w:szCs w:val="26"/>
        </w:rPr>
        <w:t>Our setting,</w:t>
      </w:r>
      <w:proofErr w:type="gramEnd"/>
      <w:r w:rsidRPr="009E6FF6">
        <w:rPr>
          <w:rFonts w:ascii="Calibri" w:hAnsi="Calibri" w:cs="Calibri"/>
          <w:sz w:val="26"/>
          <w:szCs w:val="26"/>
        </w:rPr>
        <w:t xml:space="preserve"> will identify a Prevent Single Point of Contact who will be the lead within the organisation for safeguarding in relation to protecting individuals from radicalisation and involvement in terrorism:  this will normally be the Designated Child Protection/Safeguarding Officer.   </w:t>
      </w:r>
      <w:r w:rsidRPr="009E6FF6">
        <w:rPr>
          <w:rFonts w:ascii="Calibri" w:hAnsi="Calibri" w:cs="Calibri"/>
          <w:sz w:val="26"/>
          <w:szCs w:val="26"/>
        </w:rPr>
        <w:cr/>
      </w:r>
    </w:p>
    <w:p w14:paraId="3E8BB871" w14:textId="77777777" w:rsidR="008C252A" w:rsidRPr="009E6FF6" w:rsidRDefault="008C252A" w:rsidP="008C252A">
      <w:pPr>
        <w:rPr>
          <w:rFonts w:ascii="Calibri" w:hAnsi="Calibri" w:cs="Calibri"/>
          <w:b/>
          <w:sz w:val="26"/>
          <w:szCs w:val="26"/>
          <w:u w:val="single"/>
        </w:rPr>
      </w:pPr>
      <w:r w:rsidRPr="009E6FF6">
        <w:rPr>
          <w:rFonts w:ascii="Calibri" w:hAnsi="Calibri" w:cs="Calibri"/>
          <w:b/>
          <w:sz w:val="26"/>
          <w:szCs w:val="26"/>
          <w:u w:val="single"/>
        </w:rPr>
        <w:t>Procedure for recording and reporting incidents</w:t>
      </w:r>
    </w:p>
    <w:p w14:paraId="112FA0E5" w14:textId="77777777" w:rsidR="008C252A" w:rsidRPr="009E6FF6" w:rsidRDefault="008C252A" w:rsidP="008C252A">
      <w:pPr>
        <w:rPr>
          <w:rFonts w:ascii="Calibri" w:hAnsi="Calibri" w:cs="Calibri"/>
          <w:b/>
          <w:sz w:val="26"/>
          <w:szCs w:val="26"/>
          <w:u w:val="single"/>
        </w:rPr>
      </w:pPr>
    </w:p>
    <w:p w14:paraId="6B3C1C7F" w14:textId="77777777" w:rsidR="008C252A" w:rsidRPr="009E6FF6" w:rsidRDefault="008C252A" w:rsidP="008C252A">
      <w:pPr>
        <w:pStyle w:val="ListParagraph"/>
        <w:numPr>
          <w:ilvl w:val="0"/>
          <w:numId w:val="5"/>
        </w:numPr>
        <w:spacing w:after="0"/>
        <w:rPr>
          <w:rFonts w:cs="Calibri"/>
          <w:sz w:val="26"/>
          <w:szCs w:val="26"/>
        </w:rPr>
      </w:pPr>
      <w:r w:rsidRPr="009E6FF6">
        <w:rPr>
          <w:rFonts w:cs="Calibri"/>
          <w:sz w:val="26"/>
          <w:szCs w:val="26"/>
        </w:rPr>
        <w:t xml:space="preserve">All incidents of prejudicial behaviour will be reported directly to the Designated Child Protection/Safeguarding Officer  </w:t>
      </w:r>
    </w:p>
    <w:p w14:paraId="7C1E33E3" w14:textId="77777777" w:rsidR="008C252A" w:rsidRPr="009E6FF6" w:rsidRDefault="008C252A" w:rsidP="008C252A">
      <w:pPr>
        <w:rPr>
          <w:rFonts w:ascii="Calibri" w:hAnsi="Calibri" w:cs="Calibri"/>
          <w:sz w:val="26"/>
          <w:szCs w:val="26"/>
        </w:rPr>
      </w:pPr>
    </w:p>
    <w:p w14:paraId="2DB98021" w14:textId="77777777" w:rsidR="008C252A" w:rsidRPr="009E6FF6" w:rsidRDefault="008C252A" w:rsidP="008C252A">
      <w:pPr>
        <w:pStyle w:val="ListParagraph"/>
        <w:numPr>
          <w:ilvl w:val="0"/>
          <w:numId w:val="5"/>
        </w:numPr>
        <w:spacing w:after="0"/>
        <w:rPr>
          <w:rFonts w:cs="Calibri"/>
          <w:sz w:val="26"/>
          <w:szCs w:val="26"/>
        </w:rPr>
      </w:pPr>
      <w:r w:rsidRPr="009E6FF6">
        <w:rPr>
          <w:rFonts w:cs="Calibri"/>
          <w:sz w:val="26"/>
          <w:szCs w:val="26"/>
        </w:rPr>
        <w:lastRenderedPageBreak/>
        <w:t>All incidents of prejudicial behaviour will be fully investigated and recorded in line with the Positive Behaviour Policy and records will be kept in line with procedures for any other safeguarding incident.</w:t>
      </w:r>
    </w:p>
    <w:p w14:paraId="407544C9" w14:textId="77777777" w:rsidR="008C252A" w:rsidRPr="009E6FF6" w:rsidRDefault="008C252A" w:rsidP="008C252A">
      <w:pPr>
        <w:rPr>
          <w:rFonts w:ascii="Calibri" w:hAnsi="Calibri" w:cs="Calibri"/>
          <w:sz w:val="26"/>
          <w:szCs w:val="26"/>
        </w:rPr>
      </w:pPr>
    </w:p>
    <w:p w14:paraId="6DDCA1D7" w14:textId="77777777" w:rsidR="008C252A" w:rsidRPr="009E6FF6" w:rsidRDefault="008C252A" w:rsidP="008C252A">
      <w:pPr>
        <w:pStyle w:val="ListParagraph"/>
        <w:numPr>
          <w:ilvl w:val="0"/>
          <w:numId w:val="5"/>
        </w:numPr>
        <w:spacing w:after="0"/>
        <w:rPr>
          <w:rFonts w:cs="Calibri"/>
          <w:sz w:val="26"/>
          <w:szCs w:val="26"/>
        </w:rPr>
      </w:pPr>
      <w:r w:rsidRPr="009E6FF6">
        <w:rPr>
          <w:rFonts w:cs="Calibri"/>
          <w:sz w:val="26"/>
          <w:szCs w:val="26"/>
        </w:rPr>
        <w:t xml:space="preserve">Parents/carers will be </w:t>
      </w:r>
      <w:proofErr w:type="gramStart"/>
      <w:r w:rsidRPr="009E6FF6">
        <w:rPr>
          <w:rFonts w:cs="Calibri"/>
          <w:sz w:val="26"/>
          <w:szCs w:val="26"/>
        </w:rPr>
        <w:t>contacted</w:t>
      </w:r>
      <w:proofErr w:type="gramEnd"/>
      <w:r w:rsidRPr="009E6FF6">
        <w:rPr>
          <w:rFonts w:cs="Calibri"/>
          <w:sz w:val="26"/>
          <w:szCs w:val="26"/>
        </w:rPr>
        <w:t xml:space="preserve"> and the incident discussed in detail, aiming to identify motivating factors, any changes in circumstances at home, parental views of the incident and to assess whether the incident is serious enough to warrant a further child protection referral. A note of this meeting is kept alongside the initial incident report in the Child Protection / Safeguarding file. </w:t>
      </w:r>
    </w:p>
    <w:p w14:paraId="4439B89B" w14:textId="77777777" w:rsidR="008C252A" w:rsidRPr="009E6FF6" w:rsidRDefault="008C252A" w:rsidP="008C252A">
      <w:pPr>
        <w:rPr>
          <w:rFonts w:ascii="Calibri" w:hAnsi="Calibri" w:cs="Calibri"/>
          <w:sz w:val="26"/>
          <w:szCs w:val="26"/>
        </w:rPr>
      </w:pPr>
    </w:p>
    <w:p w14:paraId="756BE3C1" w14:textId="77777777" w:rsidR="008C252A" w:rsidRPr="009E6FF6" w:rsidRDefault="008C252A" w:rsidP="008C252A">
      <w:pPr>
        <w:pStyle w:val="ListParagraph"/>
        <w:numPr>
          <w:ilvl w:val="0"/>
          <w:numId w:val="5"/>
        </w:numPr>
        <w:spacing w:after="0"/>
        <w:rPr>
          <w:rFonts w:cs="Calibri"/>
          <w:sz w:val="26"/>
          <w:szCs w:val="26"/>
        </w:rPr>
      </w:pPr>
      <w:r w:rsidRPr="009E6FF6">
        <w:rPr>
          <w:rFonts w:cs="Calibri"/>
          <w:sz w:val="26"/>
          <w:szCs w:val="26"/>
        </w:rPr>
        <w:t xml:space="preserve">Designated Child Protection/Safeguarding Officer will follow-up any further reports of prejudicial behaviour for a period of four weeks after the incident to assess whether there is a change in behaviour and/or attitude. A further meeting with parents/Carers would be held if there is not a significant positive change in behaviour. </w:t>
      </w:r>
    </w:p>
    <w:p w14:paraId="470D4DF6" w14:textId="77777777" w:rsidR="008C252A" w:rsidRPr="009E6FF6" w:rsidRDefault="008C252A" w:rsidP="008C252A">
      <w:pPr>
        <w:rPr>
          <w:rFonts w:ascii="Calibri" w:hAnsi="Calibri" w:cs="Calibri"/>
          <w:sz w:val="26"/>
          <w:szCs w:val="26"/>
        </w:rPr>
      </w:pPr>
    </w:p>
    <w:p w14:paraId="6474B11A" w14:textId="77777777" w:rsidR="008C252A" w:rsidRPr="009E6FF6" w:rsidRDefault="008C252A" w:rsidP="008C252A">
      <w:pPr>
        <w:rPr>
          <w:rFonts w:ascii="Calibri" w:hAnsi="Calibri" w:cs="Calibri"/>
          <w:b/>
          <w:sz w:val="26"/>
          <w:szCs w:val="26"/>
          <w:u w:val="single"/>
        </w:rPr>
      </w:pPr>
      <w:r w:rsidRPr="009E6FF6">
        <w:rPr>
          <w:rFonts w:ascii="Calibri" w:hAnsi="Calibri" w:cs="Calibri"/>
          <w:b/>
          <w:sz w:val="26"/>
          <w:szCs w:val="26"/>
          <w:u w:val="single"/>
        </w:rPr>
        <w:t>Dealing with Referrals of Potential Radicalisation or Extremism</w:t>
      </w:r>
    </w:p>
    <w:p w14:paraId="6BBB315F" w14:textId="77777777" w:rsidR="008C252A" w:rsidRPr="009E6FF6" w:rsidRDefault="008C252A" w:rsidP="008C252A">
      <w:pPr>
        <w:rPr>
          <w:rFonts w:ascii="Calibri" w:hAnsi="Calibri" w:cs="Calibri"/>
          <w:sz w:val="26"/>
          <w:szCs w:val="26"/>
        </w:rPr>
      </w:pPr>
    </w:p>
    <w:p w14:paraId="0761FE2E" w14:textId="77777777" w:rsidR="008C252A" w:rsidRPr="009E6FF6" w:rsidRDefault="008C252A" w:rsidP="008C252A">
      <w:pPr>
        <w:rPr>
          <w:rFonts w:ascii="Calibri" w:hAnsi="Calibri" w:cs="Calibri"/>
          <w:sz w:val="26"/>
          <w:szCs w:val="26"/>
        </w:rPr>
      </w:pPr>
      <w:proofErr w:type="gramStart"/>
      <w:r w:rsidRPr="009E6FF6">
        <w:rPr>
          <w:rFonts w:ascii="Calibri" w:hAnsi="Calibri" w:cs="Calibri"/>
          <w:sz w:val="26"/>
          <w:szCs w:val="26"/>
        </w:rPr>
        <w:t>Serious</w:t>
      </w:r>
      <w:proofErr w:type="gramEnd"/>
      <w:r w:rsidRPr="009E6FF6">
        <w:rPr>
          <w:rFonts w:ascii="Calibri" w:hAnsi="Calibri" w:cs="Calibri"/>
          <w:sz w:val="26"/>
          <w:szCs w:val="26"/>
        </w:rPr>
        <w:t xml:space="preserve"> incidents or concerns about potential radicalisation or extremism will be referred to the Powys Children’s Services through the usual child protection referral process. CIW should also be informed as with any Child Protection incident.</w:t>
      </w:r>
    </w:p>
    <w:p w14:paraId="5560D724" w14:textId="77777777" w:rsidR="008C252A" w:rsidRPr="009E6FF6" w:rsidRDefault="008C252A" w:rsidP="008C252A">
      <w:pPr>
        <w:rPr>
          <w:rFonts w:ascii="Calibri" w:hAnsi="Calibri" w:cs="Calibri"/>
          <w:sz w:val="26"/>
          <w:szCs w:val="26"/>
        </w:rPr>
      </w:pPr>
    </w:p>
    <w:p w14:paraId="7F2A7543"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Powys People Direct Tel: 01597 827666. </w:t>
      </w:r>
    </w:p>
    <w:p w14:paraId="1AE18ED7"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 xml:space="preserve">Email: </w:t>
      </w:r>
      <w:hyperlink r:id="rId6" w:history="1">
        <w:r w:rsidRPr="009E6FF6">
          <w:rPr>
            <w:rStyle w:val="Hyperlink"/>
            <w:rFonts w:ascii="Calibri" w:hAnsi="Calibri" w:cs="Calibri"/>
            <w:sz w:val="26"/>
            <w:szCs w:val="26"/>
          </w:rPr>
          <w:t>people.direct@powys.gov.uk</w:t>
        </w:r>
      </w:hyperlink>
    </w:p>
    <w:p w14:paraId="5A319F8D" w14:textId="77777777" w:rsidR="008C252A" w:rsidRPr="009E6FF6" w:rsidRDefault="008C252A" w:rsidP="008C252A">
      <w:pPr>
        <w:rPr>
          <w:rFonts w:ascii="Calibri" w:hAnsi="Calibri" w:cs="Calibri"/>
          <w:sz w:val="26"/>
          <w:szCs w:val="26"/>
        </w:rPr>
      </w:pPr>
    </w:p>
    <w:p w14:paraId="3CC2CF12" w14:textId="77777777" w:rsidR="008C252A" w:rsidRPr="009E6FF6" w:rsidRDefault="008C252A" w:rsidP="008C252A">
      <w:pPr>
        <w:rPr>
          <w:rFonts w:ascii="Calibri" w:hAnsi="Calibri" w:cs="Calibri"/>
          <w:sz w:val="26"/>
          <w:szCs w:val="26"/>
        </w:rPr>
      </w:pPr>
      <w:r w:rsidRPr="009E6FF6">
        <w:rPr>
          <w:rFonts w:ascii="Calibri" w:hAnsi="Calibri" w:cs="Calibri"/>
          <w:sz w:val="26"/>
          <w:szCs w:val="26"/>
        </w:rPr>
        <w:t>CIW: 0300 7900 126</w:t>
      </w:r>
    </w:p>
    <w:p w14:paraId="61B7DD5B" w14:textId="77777777" w:rsidR="00300CB7" w:rsidRDefault="00300CB7"/>
    <w:sectPr w:rsidR="0030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A3F71"/>
    <w:multiLevelType w:val="hybridMultilevel"/>
    <w:tmpl w:val="3306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A26D3"/>
    <w:multiLevelType w:val="hybridMultilevel"/>
    <w:tmpl w:val="67C0B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4E1037"/>
    <w:multiLevelType w:val="hybridMultilevel"/>
    <w:tmpl w:val="5F5CD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A53E7B"/>
    <w:multiLevelType w:val="hybridMultilevel"/>
    <w:tmpl w:val="50BA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786C66"/>
    <w:multiLevelType w:val="hybridMultilevel"/>
    <w:tmpl w:val="A4F4C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397187"/>
    <w:multiLevelType w:val="hybridMultilevel"/>
    <w:tmpl w:val="327E5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1973485">
    <w:abstractNumId w:val="3"/>
  </w:num>
  <w:num w:numId="2" w16cid:durableId="2119254120">
    <w:abstractNumId w:val="2"/>
  </w:num>
  <w:num w:numId="3" w16cid:durableId="314996479">
    <w:abstractNumId w:val="1"/>
  </w:num>
  <w:num w:numId="4" w16cid:durableId="1912740201">
    <w:abstractNumId w:val="4"/>
  </w:num>
  <w:num w:numId="5" w16cid:durableId="434712073">
    <w:abstractNumId w:val="0"/>
  </w:num>
  <w:num w:numId="6" w16cid:durableId="14625793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52A"/>
    <w:rsid w:val="00300CB7"/>
    <w:rsid w:val="006D79BF"/>
    <w:rsid w:val="00713914"/>
    <w:rsid w:val="008C2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B3DCD"/>
  <w15:chartTrackingRefBased/>
  <w15:docId w15:val="{6CE1BFB7-0E88-4725-9D8E-DD55A28FD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52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C252A"/>
    <w:pPr>
      <w:jc w:val="center"/>
    </w:pPr>
    <w:rPr>
      <w:rFonts w:ascii="Arial Black" w:hAnsi="Arial Black"/>
      <w:sz w:val="28"/>
    </w:rPr>
  </w:style>
  <w:style w:type="character" w:customStyle="1" w:styleId="TitleChar">
    <w:name w:val="Title Char"/>
    <w:basedOn w:val="DefaultParagraphFont"/>
    <w:link w:val="Title"/>
    <w:rsid w:val="008C252A"/>
    <w:rPr>
      <w:rFonts w:ascii="Arial Black" w:eastAsia="Times New Roman" w:hAnsi="Arial Black" w:cs="Times New Roman"/>
      <w:sz w:val="28"/>
      <w:szCs w:val="24"/>
    </w:rPr>
  </w:style>
  <w:style w:type="paragraph" w:styleId="ListParagraph">
    <w:name w:val="List Paragraph"/>
    <w:basedOn w:val="Normal"/>
    <w:uiPriority w:val="34"/>
    <w:qFormat/>
    <w:rsid w:val="008C252A"/>
    <w:pPr>
      <w:spacing w:after="200" w:line="276" w:lineRule="auto"/>
      <w:ind w:left="720"/>
      <w:contextualSpacing/>
    </w:pPr>
    <w:rPr>
      <w:rFonts w:ascii="Calibri" w:eastAsia="Calibri" w:hAnsi="Calibri"/>
      <w:sz w:val="22"/>
      <w:szCs w:val="22"/>
    </w:rPr>
  </w:style>
  <w:style w:type="character" w:styleId="Hyperlink">
    <w:name w:val="Hyperlink"/>
    <w:uiPriority w:val="99"/>
    <w:rsid w:val="008C252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eople.direct@powys.gov.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1787</Words>
  <Characters>10188</Characters>
  <Application>Microsoft Office Word</Application>
  <DocSecurity>0</DocSecurity>
  <Lines>84</Lines>
  <Paragraphs>23</Paragraphs>
  <ScaleCrop>false</ScaleCrop>
  <Company/>
  <LinksUpToDate>false</LinksUpToDate>
  <CharactersWithSpaces>11952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2022-10-01T11:30:00Z</dcterms:created>
  <dcterms:modified xsi:type="dcterms:W3CDTF">2022-10-01T11:30:00Z</dcterms:modified>
</cp:coreProperties>
</file>