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536B3" w14:textId="77777777" w:rsidR="00C52AF9" w:rsidRPr="00755EA0" w:rsidRDefault="00C52AF9" w:rsidP="00C52AF9">
      <w:pPr>
        <w:spacing w:after="0" w:line="240" w:lineRule="auto"/>
        <w:jc w:val="center"/>
        <w:rPr>
          <w:rFonts w:ascii="Times New Roman" w:eastAsia="Times New Roman" w:hAnsi="Times New Roman" w:cs="Times New Roman"/>
          <w:noProof/>
          <w:sz w:val="24"/>
          <w:szCs w:val="24"/>
          <w:lang w:eastAsia="en-GB"/>
        </w:rPr>
      </w:pPr>
      <w:r>
        <w:rPr>
          <w:noProof/>
        </w:rPr>
        <w:drawing>
          <wp:inline distT="0" distB="0" distL="0" distR="0" wp14:anchorId="606A4849" wp14:editId="68641127">
            <wp:extent cx="1479550" cy="1733550"/>
            <wp:effectExtent l="0" t="0" r="6350" b="0"/>
            <wp:docPr id="5" name="Picture 5" descr="A picture containing ax, vector graphics,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x, vector graphics, clip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9550" cy="1733550"/>
                    </a:xfrm>
                    <a:prstGeom prst="rect">
                      <a:avLst/>
                    </a:prstGeom>
                    <a:noFill/>
                    <a:ln>
                      <a:noFill/>
                    </a:ln>
                  </pic:spPr>
                </pic:pic>
              </a:graphicData>
            </a:graphic>
          </wp:inline>
        </w:drawing>
      </w:r>
    </w:p>
    <w:p w14:paraId="242027A7" w14:textId="77777777" w:rsidR="00C52AF9" w:rsidRDefault="00C52AF9" w:rsidP="00C52AF9">
      <w:pPr>
        <w:spacing w:after="0" w:line="240" w:lineRule="auto"/>
        <w:jc w:val="center"/>
        <w:rPr>
          <w:rFonts w:ascii="Times New Roman" w:eastAsia="Times New Roman" w:hAnsi="Times New Roman" w:cs="Times New Roman"/>
          <w:b/>
          <w:i/>
          <w:noProof/>
          <w:sz w:val="28"/>
          <w:szCs w:val="28"/>
          <w:lang w:eastAsia="en-GB"/>
        </w:rPr>
      </w:pPr>
      <w:r w:rsidRPr="00755EA0">
        <w:rPr>
          <w:rFonts w:ascii="Times New Roman" w:eastAsia="Times New Roman" w:hAnsi="Times New Roman" w:cs="Times New Roman"/>
          <w:b/>
          <w:i/>
          <w:noProof/>
          <w:sz w:val="28"/>
          <w:szCs w:val="28"/>
          <w:lang w:eastAsia="en-GB"/>
        </w:rPr>
        <w:t>Learning Today To Shape Tomorrow ~ Dysgu Heddiw er Mwyn Llunio Yfory</w:t>
      </w:r>
    </w:p>
    <w:p w14:paraId="009DF51C" w14:textId="77777777" w:rsidR="00C52AF9" w:rsidRDefault="00C52AF9" w:rsidP="00C52AF9">
      <w:pPr>
        <w:spacing w:after="0" w:line="240" w:lineRule="auto"/>
        <w:jc w:val="center"/>
        <w:rPr>
          <w:rFonts w:ascii="Times New Roman" w:eastAsia="Times New Roman" w:hAnsi="Times New Roman" w:cs="Times New Roman"/>
          <w:b/>
          <w:i/>
          <w:noProof/>
          <w:sz w:val="28"/>
          <w:szCs w:val="28"/>
          <w:lang w:eastAsia="en-GB"/>
        </w:rPr>
      </w:pPr>
    </w:p>
    <w:p w14:paraId="46D0D291" w14:textId="77777777" w:rsidR="00C52AF9" w:rsidRDefault="00C52AF9" w:rsidP="00C52AF9">
      <w:pPr>
        <w:spacing w:after="0" w:line="240" w:lineRule="auto"/>
        <w:jc w:val="center"/>
        <w:rPr>
          <w:rFonts w:ascii="Times New Roman" w:eastAsia="Times New Roman" w:hAnsi="Times New Roman" w:cs="Times New Roman"/>
          <w:b/>
          <w:i/>
          <w:noProof/>
          <w:sz w:val="28"/>
          <w:szCs w:val="28"/>
          <w:lang w:eastAsia="en-GB"/>
        </w:rPr>
      </w:pPr>
    </w:p>
    <w:p w14:paraId="542AE2A3" w14:textId="77777777" w:rsidR="00C52AF9" w:rsidRPr="00755EA0" w:rsidRDefault="00C52AF9" w:rsidP="00C52AF9">
      <w:pPr>
        <w:spacing w:after="0" w:line="240" w:lineRule="auto"/>
        <w:jc w:val="center"/>
        <w:rPr>
          <w:rFonts w:ascii="Times New Roman" w:eastAsia="Times New Roman" w:hAnsi="Times New Roman" w:cs="Times New Roman"/>
          <w:b/>
          <w:i/>
          <w:noProof/>
          <w:sz w:val="28"/>
          <w:szCs w:val="28"/>
          <w:lang w:eastAsia="en-GB"/>
        </w:rPr>
      </w:pPr>
      <w:r>
        <w:rPr>
          <w:noProof/>
        </w:rPr>
        <w:drawing>
          <wp:inline distT="0" distB="0" distL="0" distR="0" wp14:anchorId="61F2FE53" wp14:editId="4213AB57">
            <wp:extent cx="1695450" cy="1485900"/>
            <wp:effectExtent l="0" t="0" r="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6"/>
                    <a:stretch>
                      <a:fillRect/>
                    </a:stretch>
                  </pic:blipFill>
                  <pic:spPr>
                    <a:xfrm>
                      <a:off x="0" y="0"/>
                      <a:ext cx="1695450" cy="1485900"/>
                    </a:xfrm>
                    <a:prstGeom prst="rect">
                      <a:avLst/>
                    </a:prstGeom>
                  </pic:spPr>
                </pic:pic>
              </a:graphicData>
            </a:graphic>
          </wp:inline>
        </w:drawing>
      </w:r>
    </w:p>
    <w:p w14:paraId="0C4563FB" w14:textId="77777777" w:rsidR="00C52AF9" w:rsidRPr="00755EA0" w:rsidRDefault="00C52AF9" w:rsidP="00C52AF9">
      <w:pPr>
        <w:spacing w:after="0" w:line="240" w:lineRule="auto"/>
        <w:rPr>
          <w:rFonts w:ascii="Arial Black" w:eastAsia="Times New Roman" w:hAnsi="Arial Black" w:cs="Times New Roman"/>
          <w:sz w:val="28"/>
          <w:szCs w:val="20"/>
          <w:u w:val="single"/>
          <w:lang w:eastAsia="en-GB"/>
        </w:rPr>
      </w:pPr>
    </w:p>
    <w:p w14:paraId="70CBBB25" w14:textId="77777777" w:rsidR="00E71C95" w:rsidRDefault="00E71C95" w:rsidP="00C52AF9">
      <w:pPr>
        <w:spacing w:after="0" w:line="240" w:lineRule="auto"/>
        <w:jc w:val="center"/>
        <w:rPr>
          <w:rFonts w:ascii="Algerian" w:eastAsia="Times New Roman" w:hAnsi="Algerian" w:cs="Times New Roman"/>
          <w:b/>
          <w:bCs/>
          <w:sz w:val="56"/>
          <w:szCs w:val="56"/>
          <w:lang w:eastAsia="en-GB"/>
        </w:rPr>
      </w:pPr>
    </w:p>
    <w:p w14:paraId="5D1942B6" w14:textId="731E69BF" w:rsidR="00C52AF9" w:rsidRPr="00F06221" w:rsidRDefault="00C52AF9" w:rsidP="00C52AF9">
      <w:pPr>
        <w:spacing w:after="0" w:line="240" w:lineRule="auto"/>
        <w:jc w:val="center"/>
        <w:rPr>
          <w:rFonts w:ascii="Algerian" w:eastAsia="Times New Roman" w:hAnsi="Algerian" w:cs="Times New Roman"/>
          <w:b/>
          <w:bCs/>
          <w:sz w:val="56"/>
          <w:szCs w:val="56"/>
          <w:lang w:eastAsia="en-GB"/>
        </w:rPr>
      </w:pPr>
      <w:r w:rsidRPr="00F06221">
        <w:rPr>
          <w:rFonts w:ascii="Algerian" w:eastAsia="Times New Roman" w:hAnsi="Algerian" w:cs="Times New Roman"/>
          <w:b/>
          <w:bCs/>
          <w:sz w:val="56"/>
          <w:szCs w:val="56"/>
          <w:lang w:eastAsia="en-GB"/>
        </w:rPr>
        <w:t>Positive Behaviour</w:t>
      </w:r>
    </w:p>
    <w:p w14:paraId="2D21389A" w14:textId="77777777" w:rsidR="00C52AF9" w:rsidRPr="00F06221" w:rsidRDefault="00C52AF9" w:rsidP="00C52AF9">
      <w:pPr>
        <w:spacing w:after="0" w:line="240" w:lineRule="auto"/>
        <w:jc w:val="center"/>
        <w:rPr>
          <w:rFonts w:ascii="Algerian" w:eastAsia="Times New Roman" w:hAnsi="Algerian" w:cs="Times New Roman"/>
          <w:b/>
          <w:bCs/>
          <w:sz w:val="56"/>
          <w:szCs w:val="56"/>
          <w:lang w:eastAsia="en-GB"/>
        </w:rPr>
      </w:pPr>
      <w:r w:rsidRPr="00F06221">
        <w:rPr>
          <w:rFonts w:ascii="Algerian" w:eastAsia="Times New Roman" w:hAnsi="Algerian" w:cs="Times New Roman"/>
          <w:b/>
          <w:bCs/>
          <w:sz w:val="56"/>
          <w:szCs w:val="56"/>
          <w:lang w:eastAsia="en-GB"/>
        </w:rPr>
        <w:t>Policy</w:t>
      </w:r>
    </w:p>
    <w:p w14:paraId="6E8548C7" w14:textId="77777777" w:rsidR="00C52AF9" w:rsidRPr="00755EA0" w:rsidRDefault="00C52AF9" w:rsidP="00C52AF9">
      <w:pPr>
        <w:spacing w:after="0" w:line="240" w:lineRule="auto"/>
        <w:rPr>
          <w:rFonts w:ascii="Arial" w:eastAsia="Times New Roman" w:hAnsi="Arial" w:cs="Arial"/>
          <w:b/>
          <w:sz w:val="28"/>
          <w:szCs w:val="28"/>
          <w:lang w:eastAsia="en-GB"/>
        </w:rPr>
      </w:pPr>
    </w:p>
    <w:p w14:paraId="0A45FC86" w14:textId="77777777" w:rsidR="00C52AF9" w:rsidRPr="00755EA0" w:rsidRDefault="00C52AF9" w:rsidP="00C52AF9">
      <w:pPr>
        <w:spacing w:after="0" w:line="240" w:lineRule="auto"/>
        <w:jc w:val="center"/>
        <w:rPr>
          <w:rFonts w:ascii="Arial" w:eastAsia="Times New Roman" w:hAnsi="Arial" w:cs="Arial"/>
          <w:b/>
          <w:sz w:val="28"/>
          <w:szCs w:val="28"/>
          <w:lang w:eastAsia="en-GB"/>
        </w:rPr>
      </w:pPr>
    </w:p>
    <w:p w14:paraId="2EF92428" w14:textId="77777777" w:rsidR="00E71C95" w:rsidRDefault="00E71C95" w:rsidP="00C52AF9">
      <w:pPr>
        <w:spacing w:after="0" w:line="240" w:lineRule="auto"/>
        <w:jc w:val="center"/>
        <w:rPr>
          <w:rFonts w:ascii="Arial" w:eastAsia="Times New Roman" w:hAnsi="Arial" w:cs="Arial"/>
          <w:b/>
          <w:sz w:val="28"/>
          <w:szCs w:val="28"/>
          <w:lang w:eastAsia="en-GB"/>
        </w:rPr>
      </w:pPr>
    </w:p>
    <w:p w14:paraId="39F54878" w14:textId="52D776E5" w:rsidR="00C52AF9" w:rsidRPr="00755EA0" w:rsidRDefault="00C52AF9" w:rsidP="00C52AF9">
      <w:pPr>
        <w:spacing w:after="0" w:line="240" w:lineRule="auto"/>
        <w:jc w:val="center"/>
        <w:rPr>
          <w:rFonts w:ascii="Arial" w:eastAsia="Times New Roman" w:hAnsi="Arial" w:cs="Arial"/>
          <w:b/>
          <w:sz w:val="28"/>
          <w:szCs w:val="28"/>
          <w:lang w:eastAsia="en-GB"/>
        </w:rPr>
      </w:pPr>
      <w:r w:rsidRPr="00755EA0">
        <w:rPr>
          <w:rFonts w:ascii="Arial" w:eastAsia="Times New Roman" w:hAnsi="Arial" w:cs="Arial"/>
          <w:b/>
          <w:sz w:val="28"/>
          <w:szCs w:val="28"/>
          <w:lang w:eastAsia="en-GB"/>
        </w:rPr>
        <w:t>Reviewed: September 202</w:t>
      </w:r>
      <w:r>
        <w:rPr>
          <w:rFonts w:ascii="Arial" w:eastAsia="Times New Roman" w:hAnsi="Arial" w:cs="Arial"/>
          <w:b/>
          <w:sz w:val="28"/>
          <w:szCs w:val="28"/>
          <w:lang w:eastAsia="en-GB"/>
        </w:rPr>
        <w:t>2</w:t>
      </w:r>
    </w:p>
    <w:p w14:paraId="11E9E862" w14:textId="77777777" w:rsidR="00C52AF9" w:rsidRPr="00755EA0" w:rsidRDefault="00C52AF9" w:rsidP="00C52AF9">
      <w:pPr>
        <w:spacing w:after="0" w:line="240" w:lineRule="auto"/>
        <w:jc w:val="center"/>
        <w:rPr>
          <w:rFonts w:ascii="Arial" w:eastAsia="Times New Roman" w:hAnsi="Arial" w:cs="Arial"/>
          <w:b/>
          <w:sz w:val="28"/>
          <w:szCs w:val="28"/>
          <w:lang w:eastAsia="en-GB"/>
        </w:rPr>
      </w:pPr>
    </w:p>
    <w:p w14:paraId="5584A156" w14:textId="77777777" w:rsidR="00C52AF9" w:rsidRPr="00755EA0" w:rsidRDefault="00C52AF9" w:rsidP="00C52AF9">
      <w:pPr>
        <w:spacing w:after="0" w:line="240" w:lineRule="auto"/>
        <w:jc w:val="center"/>
        <w:rPr>
          <w:rFonts w:ascii="Arial" w:eastAsia="Times New Roman" w:hAnsi="Arial" w:cs="Arial"/>
          <w:b/>
          <w:sz w:val="28"/>
          <w:szCs w:val="28"/>
          <w:lang w:eastAsia="en-GB"/>
        </w:rPr>
      </w:pPr>
    </w:p>
    <w:p w14:paraId="5C2E40C0" w14:textId="77777777" w:rsidR="00C52AF9" w:rsidRPr="00755EA0" w:rsidRDefault="00C52AF9" w:rsidP="00C52AF9">
      <w:pPr>
        <w:spacing w:after="0" w:line="240" w:lineRule="auto"/>
        <w:ind w:left="1418"/>
        <w:rPr>
          <w:rFonts w:ascii="Arial" w:eastAsia="Times New Roman" w:hAnsi="Arial" w:cs="Arial"/>
          <w:b/>
          <w:sz w:val="28"/>
          <w:szCs w:val="28"/>
          <w:lang w:eastAsia="en-GB"/>
        </w:rPr>
      </w:pPr>
      <w:r w:rsidRPr="00755EA0">
        <w:rPr>
          <w:rFonts w:ascii="Arial" w:eastAsia="Times New Roman" w:hAnsi="Arial" w:cs="Arial"/>
          <w:b/>
          <w:sz w:val="28"/>
          <w:szCs w:val="28"/>
          <w:lang w:eastAsia="en-GB"/>
        </w:rPr>
        <w:t>Chair of Governors:</w:t>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t>__________________</w:t>
      </w:r>
    </w:p>
    <w:p w14:paraId="7576DDCA" w14:textId="77777777" w:rsidR="00C52AF9" w:rsidRPr="00755EA0" w:rsidRDefault="00C52AF9" w:rsidP="00C52AF9">
      <w:pPr>
        <w:spacing w:after="0" w:line="240" w:lineRule="auto"/>
        <w:ind w:left="1418"/>
        <w:rPr>
          <w:rFonts w:ascii="Arial" w:eastAsia="Times New Roman" w:hAnsi="Arial" w:cs="Arial"/>
          <w:b/>
          <w:sz w:val="28"/>
          <w:szCs w:val="28"/>
          <w:lang w:eastAsia="en-GB"/>
        </w:rPr>
      </w:pPr>
    </w:p>
    <w:p w14:paraId="6C2778A1" w14:textId="77777777" w:rsidR="00C52AF9" w:rsidRPr="00755EA0" w:rsidRDefault="00C52AF9" w:rsidP="00C52AF9">
      <w:pPr>
        <w:spacing w:after="0" w:line="240" w:lineRule="auto"/>
        <w:ind w:left="1418"/>
        <w:rPr>
          <w:rFonts w:ascii="Arial" w:eastAsia="Times New Roman" w:hAnsi="Arial" w:cs="Arial"/>
          <w:b/>
          <w:sz w:val="28"/>
          <w:szCs w:val="28"/>
          <w:lang w:eastAsia="en-GB"/>
        </w:rPr>
      </w:pPr>
      <w:r w:rsidRPr="00755EA0">
        <w:rPr>
          <w:rFonts w:ascii="Arial" w:eastAsia="Times New Roman" w:hAnsi="Arial" w:cs="Arial"/>
          <w:b/>
          <w:sz w:val="28"/>
          <w:szCs w:val="28"/>
          <w:lang w:eastAsia="en-GB"/>
        </w:rPr>
        <w:t>Headteacher:</w:t>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t>__________________</w:t>
      </w:r>
    </w:p>
    <w:p w14:paraId="414BA835" w14:textId="77777777" w:rsidR="00C52AF9" w:rsidRPr="00755EA0" w:rsidRDefault="00C52AF9" w:rsidP="00C52AF9">
      <w:pPr>
        <w:spacing w:after="0" w:line="240" w:lineRule="auto"/>
        <w:ind w:left="1418"/>
        <w:rPr>
          <w:rFonts w:ascii="Arial" w:eastAsia="Times New Roman" w:hAnsi="Arial" w:cs="Arial"/>
          <w:b/>
          <w:sz w:val="28"/>
          <w:szCs w:val="28"/>
          <w:lang w:eastAsia="en-GB"/>
        </w:rPr>
      </w:pPr>
    </w:p>
    <w:p w14:paraId="0E80CC81" w14:textId="77777777" w:rsidR="00C52AF9" w:rsidRPr="00755EA0" w:rsidRDefault="00C52AF9" w:rsidP="00C52AF9">
      <w:pPr>
        <w:spacing w:after="0" w:line="240" w:lineRule="auto"/>
        <w:ind w:left="1418"/>
        <w:rPr>
          <w:rFonts w:ascii="Arial" w:eastAsia="Times New Roman" w:hAnsi="Arial" w:cs="Arial"/>
          <w:b/>
          <w:sz w:val="28"/>
          <w:szCs w:val="28"/>
          <w:lang w:eastAsia="en-GB"/>
        </w:rPr>
      </w:pPr>
      <w:r w:rsidRPr="00755EA0">
        <w:rPr>
          <w:rFonts w:ascii="Arial" w:eastAsia="Times New Roman" w:hAnsi="Arial" w:cs="Arial"/>
          <w:b/>
          <w:sz w:val="28"/>
          <w:szCs w:val="28"/>
          <w:lang w:eastAsia="en-GB"/>
        </w:rPr>
        <w:t>Date:</w:t>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t>__________________</w:t>
      </w:r>
    </w:p>
    <w:p w14:paraId="7E321CC5" w14:textId="77777777" w:rsidR="00C52AF9" w:rsidRPr="00755EA0" w:rsidRDefault="00C52AF9" w:rsidP="00C52AF9">
      <w:pPr>
        <w:spacing w:after="0" w:line="240" w:lineRule="auto"/>
        <w:ind w:left="1418"/>
        <w:rPr>
          <w:rFonts w:ascii="Arial" w:eastAsia="Times New Roman" w:hAnsi="Arial" w:cs="Arial"/>
          <w:b/>
          <w:sz w:val="28"/>
          <w:szCs w:val="28"/>
          <w:lang w:eastAsia="en-GB"/>
        </w:rPr>
      </w:pPr>
    </w:p>
    <w:p w14:paraId="63869C56" w14:textId="77777777" w:rsidR="00C52AF9" w:rsidRPr="00755EA0" w:rsidRDefault="00C52AF9" w:rsidP="00C52AF9">
      <w:pPr>
        <w:spacing w:after="0" w:line="240" w:lineRule="auto"/>
        <w:ind w:left="1418"/>
        <w:rPr>
          <w:rFonts w:ascii="Arial" w:eastAsia="Times New Roman" w:hAnsi="Arial" w:cs="Arial"/>
          <w:b/>
          <w:sz w:val="28"/>
          <w:szCs w:val="28"/>
          <w:lang w:eastAsia="en-GB"/>
        </w:rPr>
      </w:pPr>
      <w:r w:rsidRPr="00755EA0">
        <w:rPr>
          <w:rFonts w:ascii="Arial" w:eastAsia="Times New Roman" w:hAnsi="Arial" w:cs="Arial"/>
          <w:b/>
          <w:sz w:val="28"/>
          <w:szCs w:val="28"/>
          <w:lang w:eastAsia="en-GB"/>
        </w:rPr>
        <w:t>Next Review:</w:t>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r>
      <w:r w:rsidRPr="00755EA0">
        <w:rPr>
          <w:rFonts w:ascii="Arial" w:eastAsia="Times New Roman" w:hAnsi="Arial" w:cs="Arial"/>
          <w:b/>
          <w:sz w:val="28"/>
          <w:szCs w:val="28"/>
          <w:lang w:eastAsia="en-GB"/>
        </w:rPr>
        <w:tab/>
        <w:t>September 202</w:t>
      </w:r>
      <w:r>
        <w:rPr>
          <w:rFonts w:ascii="Arial" w:eastAsia="Times New Roman" w:hAnsi="Arial" w:cs="Arial"/>
          <w:b/>
          <w:sz w:val="28"/>
          <w:szCs w:val="28"/>
          <w:lang w:eastAsia="en-GB"/>
        </w:rPr>
        <w:t>3</w:t>
      </w:r>
    </w:p>
    <w:p w14:paraId="3E28894D" w14:textId="77777777" w:rsidR="00C52AF9" w:rsidRPr="00755EA0" w:rsidRDefault="00C52AF9" w:rsidP="00C52AF9">
      <w:pPr>
        <w:spacing w:after="0" w:line="240" w:lineRule="auto"/>
        <w:rPr>
          <w:rFonts w:ascii="Comic Sans MS" w:eastAsia="Times New Roman" w:hAnsi="Comic Sans MS" w:cs="Arial"/>
          <w:b/>
          <w:sz w:val="32"/>
          <w:szCs w:val="32"/>
          <w:lang w:eastAsia="en-GB"/>
        </w:rPr>
      </w:pPr>
    </w:p>
    <w:p w14:paraId="276D2545" w14:textId="77777777" w:rsidR="00E71C95" w:rsidRDefault="00E71C95" w:rsidP="00C52AF9">
      <w:pPr>
        <w:spacing w:after="0" w:line="240" w:lineRule="auto"/>
        <w:jc w:val="center"/>
        <w:rPr>
          <w:rFonts w:ascii="Comic Sans MS" w:eastAsia="Times New Roman" w:hAnsi="Comic Sans MS" w:cs="Arial"/>
          <w:b/>
          <w:sz w:val="32"/>
          <w:szCs w:val="32"/>
          <w:lang w:eastAsia="en-GB"/>
        </w:rPr>
      </w:pPr>
    </w:p>
    <w:p w14:paraId="418D6833" w14:textId="7E51E939" w:rsidR="00C52AF9" w:rsidRPr="00755EA0" w:rsidRDefault="00C52AF9" w:rsidP="00C52AF9">
      <w:pPr>
        <w:spacing w:after="0" w:line="240" w:lineRule="auto"/>
        <w:jc w:val="center"/>
        <w:rPr>
          <w:rFonts w:ascii="Comic Sans MS" w:eastAsia="Times New Roman" w:hAnsi="Comic Sans MS" w:cs="Arial"/>
          <w:b/>
          <w:sz w:val="32"/>
          <w:szCs w:val="32"/>
          <w:lang w:eastAsia="en-GB"/>
        </w:rPr>
      </w:pPr>
      <w:r w:rsidRPr="00755EA0">
        <w:rPr>
          <w:rFonts w:ascii="Comic Sans MS" w:eastAsia="Times New Roman" w:hAnsi="Comic Sans MS" w:cs="Arial"/>
          <w:b/>
          <w:sz w:val="32"/>
          <w:szCs w:val="32"/>
          <w:lang w:eastAsia="en-GB"/>
        </w:rPr>
        <w:lastRenderedPageBreak/>
        <w:t>POLICY FOR POSITIVE SCHOOL BEHAVIOUR</w:t>
      </w:r>
    </w:p>
    <w:p w14:paraId="68E34C83" w14:textId="77777777" w:rsidR="00C52AF9" w:rsidRPr="00755EA0" w:rsidRDefault="00C52AF9" w:rsidP="00C52AF9">
      <w:pPr>
        <w:spacing w:after="0" w:line="240" w:lineRule="auto"/>
        <w:jc w:val="both"/>
        <w:rPr>
          <w:rFonts w:ascii="Comic Sans MS" w:eastAsia="Times New Roman" w:hAnsi="Comic Sans MS" w:cs="Arial"/>
          <w:sz w:val="24"/>
          <w:szCs w:val="24"/>
          <w:lang w:eastAsia="en-GB"/>
        </w:rPr>
      </w:pPr>
    </w:p>
    <w:p w14:paraId="72FB2237"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 xml:space="preserve">Pips Bach Ysgol Cefnllys wishes to provide a school environment that is safe and stimulating for the children in our care. In order to ensure that this is so, we have introduced procedures to create a calm, secure and happy working environment for all. </w:t>
      </w:r>
    </w:p>
    <w:p w14:paraId="275C9603" w14:textId="14331F6C"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We have agreed our Ways of Being: SAFE, READY, RESPECTFUL and these underpin all the expectations across every aspect and every member of the school team and Pips Bach provision.</w:t>
      </w:r>
    </w:p>
    <w:p w14:paraId="25F3B8A6" w14:textId="77777777" w:rsidR="00C52AF9" w:rsidRPr="00101DA5" w:rsidRDefault="00C52AF9" w:rsidP="00C52AF9">
      <w:pPr>
        <w:spacing w:after="0" w:line="240" w:lineRule="auto"/>
        <w:jc w:val="both"/>
        <w:rPr>
          <w:rFonts w:ascii="Comic Sans MS" w:eastAsia="Times New Roman" w:hAnsi="Comic Sans MS" w:cs="Arial"/>
          <w:b/>
          <w:sz w:val="20"/>
          <w:szCs w:val="20"/>
          <w:lang w:eastAsia="en-GB"/>
        </w:rPr>
      </w:pPr>
    </w:p>
    <w:p w14:paraId="11FF7DB1" w14:textId="77777777" w:rsidR="00C52AF9" w:rsidRPr="00101DA5" w:rsidRDefault="00C52AF9" w:rsidP="00C52AF9">
      <w:pPr>
        <w:spacing w:after="0" w:line="240" w:lineRule="auto"/>
        <w:jc w:val="both"/>
        <w:rPr>
          <w:rFonts w:ascii="Comic Sans MS" w:eastAsia="Times New Roman" w:hAnsi="Comic Sans MS" w:cs="Arial"/>
          <w:b/>
          <w:sz w:val="20"/>
          <w:szCs w:val="20"/>
          <w:lang w:eastAsia="en-GB"/>
        </w:rPr>
      </w:pPr>
      <w:r w:rsidRPr="00101DA5">
        <w:rPr>
          <w:rFonts w:ascii="Comic Sans MS" w:eastAsia="Times New Roman" w:hAnsi="Comic Sans MS" w:cs="Arial"/>
          <w:b/>
          <w:sz w:val="20"/>
          <w:szCs w:val="20"/>
          <w:lang w:eastAsia="en-GB"/>
        </w:rPr>
        <w:t xml:space="preserve"> Aims</w:t>
      </w:r>
    </w:p>
    <w:p w14:paraId="1185AA6C" w14:textId="7821B555"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Maintain an approach to behaviour, supported and followed by the whole school and Pips Bach community/stakeholders – parents, carers, guardians, staff,</w:t>
      </w:r>
      <w:r w:rsidR="00E71C95">
        <w:rPr>
          <w:rFonts w:ascii="Comic Sans MS" w:eastAsia="Times New Roman" w:hAnsi="Comic Sans MS" w:cs="Arial"/>
          <w:sz w:val="20"/>
          <w:szCs w:val="20"/>
          <w:lang w:eastAsia="en-GB"/>
        </w:rPr>
        <w:t xml:space="preserve"> </w:t>
      </w:r>
      <w:r w:rsidRPr="00101DA5">
        <w:rPr>
          <w:rFonts w:ascii="Comic Sans MS" w:eastAsia="Times New Roman" w:hAnsi="Comic Sans MS" w:cs="Arial"/>
          <w:sz w:val="20"/>
          <w:szCs w:val="20"/>
          <w:lang w:eastAsia="en-GB"/>
        </w:rPr>
        <w:t>children and Governors – based on a sense of community and shared values.</w:t>
      </w:r>
    </w:p>
    <w:p w14:paraId="4FE7B0C6"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color w:val="000000"/>
          <w:sz w:val="20"/>
          <w:szCs w:val="20"/>
          <w:lang w:eastAsia="en-GB"/>
        </w:rPr>
        <w:t>To develop and foster mutual respect between all those in our provision.</w:t>
      </w:r>
    </w:p>
    <w:p w14:paraId="067576F9"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color w:val="000000"/>
          <w:sz w:val="20"/>
          <w:szCs w:val="20"/>
          <w:lang w:eastAsia="en-GB"/>
        </w:rPr>
        <w:t>To build up self-esteem and self-worth by developing positive attitudes.</w:t>
      </w:r>
    </w:p>
    <w:p w14:paraId="6361D62B"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To foster a caring, family atmosphere, in which learning can take place in a safe and happy environment.</w:t>
      </w:r>
    </w:p>
    <w:p w14:paraId="3B6213CD"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color w:val="000000"/>
          <w:sz w:val="20"/>
          <w:szCs w:val="20"/>
          <w:lang w:eastAsia="en-GB"/>
        </w:rPr>
        <w:t>To provide a structure in which children, adults and parents know what is expected of them and what strategies and interventions are provided to deal with behaviour problems.</w:t>
      </w:r>
    </w:p>
    <w:p w14:paraId="3C9E73B1"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To hold emotional health and well-being at the heart of the provision</w:t>
      </w:r>
    </w:p>
    <w:p w14:paraId="25C92D70"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 xml:space="preserve">To reinforce good behaviour, by providing a range of appropriate rewards for children </w:t>
      </w:r>
    </w:p>
    <w:p w14:paraId="31E0D6E3"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Ensure that children understand that consequences will follow any breaking of the expectations.</w:t>
      </w:r>
    </w:p>
    <w:p w14:paraId="19A09AF5" w14:textId="77777777" w:rsidR="00C52AF9" w:rsidRPr="00101DA5" w:rsidRDefault="00C52AF9" w:rsidP="00C52AF9">
      <w:pPr>
        <w:numPr>
          <w:ilvl w:val="0"/>
          <w:numId w:val="4"/>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To resolve behavioural problems in a caring and sympathetic manner and ensure investigation if needed and provide support where necessary.</w:t>
      </w:r>
    </w:p>
    <w:p w14:paraId="57A3D382" w14:textId="77777777" w:rsidR="00E71C95" w:rsidRDefault="00C52AF9" w:rsidP="00E71C95">
      <w:pPr>
        <w:spacing w:before="100" w:beforeAutospacing="1" w:after="100" w:afterAutospacing="1" w:line="240" w:lineRule="auto"/>
        <w:rPr>
          <w:rFonts w:ascii="Comic Sans MS" w:eastAsia="Times New Roman" w:hAnsi="Comic Sans MS" w:cs="Arial"/>
          <w:color w:val="000000"/>
          <w:sz w:val="20"/>
          <w:szCs w:val="20"/>
          <w:lang w:eastAsia="en-GB"/>
        </w:rPr>
      </w:pPr>
      <w:r w:rsidRPr="00101DA5">
        <w:rPr>
          <w:rFonts w:ascii="Comic Sans MS" w:eastAsia="Times New Roman" w:hAnsi="Comic Sans MS" w:cs="Arial"/>
          <w:color w:val="000000"/>
          <w:sz w:val="20"/>
          <w:szCs w:val="20"/>
          <w:lang w:eastAsia="en-GB"/>
        </w:rPr>
        <w:t>Pips Bach</w:t>
      </w:r>
      <w:r w:rsidRPr="00101DA5">
        <w:rPr>
          <w:rFonts w:ascii="Comic Sans MS" w:eastAsia="Times New Roman" w:hAnsi="Comic Sans MS" w:cs="Arial"/>
          <w:sz w:val="20"/>
          <w:szCs w:val="20"/>
          <w:lang w:eastAsia="en-GB"/>
        </w:rPr>
        <w:t xml:space="preserve"> works within the Safe, Ready and Respectful focus</w:t>
      </w:r>
      <w:r w:rsidRPr="00101DA5">
        <w:rPr>
          <w:rFonts w:ascii="Comic Sans MS" w:eastAsia="Times New Roman" w:hAnsi="Comic Sans MS" w:cs="Arial"/>
          <w:color w:val="000000"/>
          <w:sz w:val="20"/>
          <w:szCs w:val="20"/>
          <w:lang w:eastAsia="en-GB"/>
        </w:rPr>
        <w:t xml:space="preserve"> and children are regularly encouraged to think about these ways and how we can work together to follow them every day. </w:t>
      </w:r>
      <w:r w:rsidRPr="00101DA5">
        <w:rPr>
          <w:rFonts w:ascii="Comic Sans MS" w:eastAsia="Times New Roman" w:hAnsi="Comic Sans MS" w:cs="Arial"/>
          <w:sz w:val="20"/>
          <w:szCs w:val="20"/>
          <w:lang w:eastAsia="en-GB"/>
        </w:rPr>
        <w:t xml:space="preserve">This clarifies the behaviour expected from learners and what they can expect in return. The aim is to have a fair, consistent way to establish a safe, orderly, positive learning environment where staff can teach, and children can learn. </w:t>
      </w:r>
    </w:p>
    <w:p w14:paraId="1159957A" w14:textId="7B4315AF" w:rsidR="00C52AF9" w:rsidRPr="00E71C95" w:rsidRDefault="00C52AF9" w:rsidP="00E71C95">
      <w:pPr>
        <w:spacing w:before="100" w:beforeAutospacing="1" w:after="100" w:afterAutospacing="1" w:line="240" w:lineRule="auto"/>
        <w:jc w:val="center"/>
        <w:rPr>
          <w:rFonts w:ascii="Comic Sans MS" w:eastAsia="Times New Roman" w:hAnsi="Comic Sans MS" w:cs="Arial"/>
          <w:color w:val="000000"/>
          <w:sz w:val="20"/>
          <w:szCs w:val="20"/>
          <w:lang w:eastAsia="en-GB"/>
        </w:rPr>
      </w:pPr>
      <w:r w:rsidRPr="00101DA5">
        <w:rPr>
          <w:rFonts w:ascii="Comic Sans MS" w:eastAsia="Times New Roman" w:hAnsi="Comic Sans MS" w:cs="Arial"/>
          <w:b/>
          <w:sz w:val="20"/>
          <w:szCs w:val="20"/>
          <w:u w:val="single"/>
          <w:lang w:eastAsia="en-GB"/>
        </w:rPr>
        <w:t>Challenging/inappropriate behaviour/Consequences</w:t>
      </w:r>
    </w:p>
    <w:p w14:paraId="7DAEFCA3"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 xml:space="preserve">There will be times when children behave unacceptably. Children need to discover where the boundaries of acceptable positive behaviour lie, as this is a part of growing up. </w:t>
      </w:r>
    </w:p>
    <w:p w14:paraId="3D1EFCDD" w14:textId="40366761"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Wherever possible minor incidents of poor behaviour are dealt with by a staff member, in a caring, supportive and fair manner, having regard to the age of the child,</w:t>
      </w:r>
      <w:r w:rsidR="00E71C95">
        <w:rPr>
          <w:rFonts w:ascii="Comic Sans MS" w:eastAsia="Times New Roman" w:hAnsi="Comic Sans MS" w:cs="Arial"/>
          <w:sz w:val="20"/>
          <w:szCs w:val="20"/>
          <w:lang w:eastAsia="en-GB"/>
        </w:rPr>
        <w:t xml:space="preserve"> </w:t>
      </w:r>
      <w:r w:rsidRPr="00101DA5">
        <w:rPr>
          <w:rFonts w:ascii="Comic Sans MS" w:eastAsia="Times New Roman" w:hAnsi="Comic Sans MS" w:cs="Arial"/>
          <w:sz w:val="20"/>
          <w:szCs w:val="20"/>
          <w:lang w:eastAsia="en-GB"/>
        </w:rPr>
        <w:t>including some of the following approaches:</w:t>
      </w:r>
    </w:p>
    <w:p w14:paraId="68D789AB" w14:textId="77777777" w:rsidR="00C52AF9" w:rsidRPr="00101DA5" w:rsidRDefault="00C52AF9" w:rsidP="00C52AF9">
      <w:pPr>
        <w:pStyle w:val="ListParagraph"/>
        <w:numPr>
          <w:ilvl w:val="0"/>
          <w:numId w:val="5"/>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Ignore where appropriate</w:t>
      </w:r>
    </w:p>
    <w:p w14:paraId="2FC947BA" w14:textId="77777777" w:rsidR="00C52AF9" w:rsidRPr="00101DA5" w:rsidRDefault="00C52AF9" w:rsidP="00C52AF9">
      <w:pPr>
        <w:pStyle w:val="ListParagraph"/>
        <w:numPr>
          <w:ilvl w:val="0"/>
          <w:numId w:val="5"/>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Discuss in a circle time</w:t>
      </w:r>
    </w:p>
    <w:p w14:paraId="57D185E8" w14:textId="77777777" w:rsidR="00C52AF9" w:rsidRPr="00101DA5" w:rsidRDefault="00C52AF9" w:rsidP="00C52AF9">
      <w:pPr>
        <w:pStyle w:val="ListParagraph"/>
        <w:numPr>
          <w:ilvl w:val="0"/>
          <w:numId w:val="5"/>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Use scripts</w:t>
      </w:r>
    </w:p>
    <w:p w14:paraId="1C0AFF3B" w14:textId="77777777" w:rsidR="00C52AF9" w:rsidRPr="00101DA5" w:rsidRDefault="00C52AF9" w:rsidP="00C52AF9">
      <w:pPr>
        <w:pStyle w:val="ListParagraph"/>
        <w:numPr>
          <w:ilvl w:val="0"/>
          <w:numId w:val="5"/>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Use restorative justice approach</w:t>
      </w:r>
    </w:p>
    <w:p w14:paraId="6CEE4E20" w14:textId="77777777" w:rsidR="00C52AF9" w:rsidRPr="00101DA5" w:rsidRDefault="00C52AF9" w:rsidP="00C52AF9">
      <w:pPr>
        <w:pStyle w:val="ListParagraph"/>
        <w:numPr>
          <w:ilvl w:val="0"/>
          <w:numId w:val="5"/>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Plan activities to model and rectify issues</w:t>
      </w:r>
    </w:p>
    <w:p w14:paraId="0D381DB6"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p>
    <w:p w14:paraId="3CD87ACD" w14:textId="0228C47E"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We have a consistent script which is used by all staff with the pupils in almost all situations: See Want Choose Ways (</w:t>
      </w:r>
      <w:r w:rsidRPr="00101DA5">
        <w:rPr>
          <w:rFonts w:ascii="Comic Sans MS" w:eastAsia="Times New Roman" w:hAnsi="Comic Sans MS" w:cs="Arial"/>
          <w:i/>
          <w:sz w:val="20"/>
          <w:szCs w:val="20"/>
          <w:lang w:eastAsia="en-GB"/>
        </w:rPr>
        <w:t xml:space="preserve">see </w:t>
      </w:r>
      <w:r w:rsidRPr="00101DA5">
        <w:rPr>
          <w:rFonts w:ascii="Comic Sans MS" w:eastAsia="Times New Roman" w:hAnsi="Comic Sans MS" w:cs="Arial"/>
          <w:sz w:val="20"/>
          <w:szCs w:val="20"/>
          <w:lang w:eastAsia="en-GB"/>
        </w:rPr>
        <w:t>Appendix 1) A child friendly version is on available to share.</w:t>
      </w:r>
      <w:r w:rsidR="00E71C95">
        <w:rPr>
          <w:rFonts w:ascii="Comic Sans MS" w:eastAsia="Times New Roman" w:hAnsi="Comic Sans MS" w:cs="Arial"/>
          <w:sz w:val="20"/>
          <w:szCs w:val="20"/>
          <w:lang w:eastAsia="en-GB"/>
        </w:rPr>
        <w:t xml:space="preserve"> </w:t>
      </w:r>
      <w:r w:rsidRPr="00101DA5">
        <w:rPr>
          <w:rFonts w:ascii="Comic Sans MS" w:eastAsia="Times New Roman" w:hAnsi="Comic Sans MS" w:cs="Arial"/>
          <w:sz w:val="20"/>
          <w:szCs w:val="20"/>
          <w:lang w:eastAsia="en-GB"/>
        </w:rPr>
        <w:t>Staff use the set script to alert pupils to the behaviour that needs to change, remind pupils of the expected behaviour and give a warning.</w:t>
      </w:r>
    </w:p>
    <w:p w14:paraId="57EBE057"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lastRenderedPageBreak/>
        <w:t xml:space="preserve"> </w:t>
      </w:r>
    </w:p>
    <w:p w14:paraId="0F0A4998"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Serious misbehaviour or repeated lack of respect etc is dealt with using the following progressive steps:</w:t>
      </w:r>
    </w:p>
    <w:p w14:paraId="18B5F37C" w14:textId="77777777" w:rsidR="00C52AF9" w:rsidRPr="00101DA5" w:rsidRDefault="00C52AF9" w:rsidP="00C52AF9">
      <w:pPr>
        <w:pStyle w:val="ListParagraph"/>
        <w:numPr>
          <w:ilvl w:val="0"/>
          <w:numId w:val="6"/>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Verbal Warning</w:t>
      </w:r>
    </w:p>
    <w:p w14:paraId="174A966B" w14:textId="77777777" w:rsidR="00C52AF9" w:rsidRPr="00101DA5" w:rsidRDefault="00C52AF9" w:rsidP="00C52AF9">
      <w:pPr>
        <w:pStyle w:val="ListParagraph"/>
        <w:numPr>
          <w:ilvl w:val="0"/>
          <w:numId w:val="6"/>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Time Out/In</w:t>
      </w:r>
    </w:p>
    <w:p w14:paraId="23794D75" w14:textId="77777777" w:rsidR="00C52AF9" w:rsidRPr="00101DA5" w:rsidRDefault="00C52AF9" w:rsidP="00C52AF9">
      <w:pPr>
        <w:pStyle w:val="ListParagraph"/>
        <w:numPr>
          <w:ilvl w:val="0"/>
          <w:numId w:val="6"/>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Inform Parents</w:t>
      </w:r>
    </w:p>
    <w:p w14:paraId="7F9D3906"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The setting has an incident book which records any incidents of poor behaviour and this book is monitored by the setting lead who then follows the steps above. At point 2 additional internal support for the pupil will be sought. Once point 3 has been used 3 times in 3 weeks then the headteacher/RI will be invited to meet the parents with the setting led and explore the way forward.</w:t>
      </w:r>
    </w:p>
    <w:p w14:paraId="4DA18BDF"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p>
    <w:p w14:paraId="497FCB0B"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The ultimate sanction is exclusion, either permanent or fixed period. A decision to exclude a child should only be taken after alternative strategies have been implemented :</w:t>
      </w:r>
    </w:p>
    <w:p w14:paraId="469D4774" w14:textId="77777777" w:rsidR="00C52AF9" w:rsidRPr="00101DA5" w:rsidRDefault="00C52AF9" w:rsidP="00C52AF9">
      <w:pPr>
        <w:pStyle w:val="ListParagraph"/>
        <w:numPr>
          <w:ilvl w:val="0"/>
          <w:numId w:val="7"/>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In response to serious breaches of setting behaviour expectations</w:t>
      </w:r>
    </w:p>
    <w:p w14:paraId="1ACAFA8B"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and</w:t>
      </w:r>
    </w:p>
    <w:p w14:paraId="77FA7252" w14:textId="77777777" w:rsidR="00C52AF9" w:rsidRPr="00101DA5" w:rsidRDefault="00C52AF9" w:rsidP="00C52AF9">
      <w:pPr>
        <w:pStyle w:val="ListParagraph"/>
        <w:numPr>
          <w:ilvl w:val="0"/>
          <w:numId w:val="7"/>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If allowing the child to remain in school would seriously harm the learning or welfare of the pupils or others in the setting.</w:t>
      </w:r>
    </w:p>
    <w:p w14:paraId="5E00AD19"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p>
    <w:p w14:paraId="3A02C6CC"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b/>
          <w:sz w:val="20"/>
          <w:szCs w:val="20"/>
          <w:lang w:eastAsia="en-GB"/>
        </w:rPr>
        <w:t>Parents</w:t>
      </w:r>
    </w:p>
    <w:p w14:paraId="17915D53"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Parents, carers and guardians can help by recognising that an effective Behaviour Policy requires close co-operation between parents, staff and children. Parents could discuss the ‘Ways of Being’ with their child, emphasising that they support these</w:t>
      </w:r>
    </w:p>
    <w:p w14:paraId="3EB5EB21"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p>
    <w:p w14:paraId="640A30BF"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The parent should recognise the need to:</w:t>
      </w:r>
    </w:p>
    <w:p w14:paraId="75FCEE78"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p>
    <w:p w14:paraId="03555EB2" w14:textId="77777777" w:rsidR="00C52AF9" w:rsidRPr="00101DA5" w:rsidRDefault="00C52AF9" w:rsidP="00C52AF9">
      <w:pPr>
        <w:numPr>
          <w:ilvl w:val="0"/>
          <w:numId w:val="1"/>
        </w:numPr>
        <w:tabs>
          <w:tab w:val="clear" w:pos="360"/>
          <w:tab w:val="num" w:pos="1080"/>
        </w:tabs>
        <w:spacing w:after="0" w:line="240" w:lineRule="auto"/>
        <w:ind w:left="1080"/>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Provide firm and affectionate guidance in the home, which is most likely to produce the attitude on which good positive behaviour in school is based.</w:t>
      </w:r>
    </w:p>
    <w:p w14:paraId="7D1E71C2" w14:textId="77777777" w:rsidR="00C52AF9" w:rsidRPr="00101DA5" w:rsidRDefault="00C52AF9" w:rsidP="00C52AF9">
      <w:pPr>
        <w:numPr>
          <w:ilvl w:val="0"/>
          <w:numId w:val="2"/>
        </w:numPr>
        <w:tabs>
          <w:tab w:val="clear" w:pos="360"/>
          <w:tab w:val="num" w:pos="1080"/>
        </w:tabs>
        <w:spacing w:after="0" w:line="240" w:lineRule="auto"/>
        <w:ind w:left="1080"/>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Make the school aware of any concerns or problems that might affect their child’s learning or behaviour.</w:t>
      </w:r>
    </w:p>
    <w:p w14:paraId="13FF07EF" w14:textId="77777777" w:rsidR="00C52AF9" w:rsidRPr="00101DA5" w:rsidRDefault="00C52AF9" w:rsidP="00C52AF9">
      <w:pPr>
        <w:numPr>
          <w:ilvl w:val="0"/>
          <w:numId w:val="3"/>
        </w:numPr>
        <w:tabs>
          <w:tab w:val="clear" w:pos="360"/>
          <w:tab w:val="num" w:pos="1080"/>
        </w:tabs>
        <w:spacing w:after="0" w:line="240" w:lineRule="auto"/>
        <w:ind w:left="1080"/>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Support the provision’s policies and guidelines for behaviour.</w:t>
      </w:r>
    </w:p>
    <w:p w14:paraId="39E007F5"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p>
    <w:p w14:paraId="629E1B51"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 xml:space="preserve">Parents should be able to feel confident that their children are safe and secure in our provision. They need to know that all problems will be dealt with promptly and fairly.  </w:t>
      </w:r>
    </w:p>
    <w:p w14:paraId="668AE00B"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p>
    <w:p w14:paraId="78C1FC3B" w14:textId="77777777" w:rsidR="00C52AF9" w:rsidRPr="00101DA5" w:rsidRDefault="00C52AF9" w:rsidP="00C52AF9">
      <w:pPr>
        <w:numPr>
          <w:ilvl w:val="12"/>
          <w:numId w:val="0"/>
        </w:numPr>
        <w:spacing w:after="0" w:line="240" w:lineRule="auto"/>
        <w:jc w:val="both"/>
        <w:rPr>
          <w:rFonts w:ascii="Comic Sans MS" w:eastAsia="Times New Roman" w:hAnsi="Comic Sans MS" w:cs="Arial"/>
          <w:b/>
          <w:sz w:val="20"/>
          <w:szCs w:val="20"/>
          <w:lang w:eastAsia="en-GB"/>
        </w:rPr>
      </w:pPr>
      <w:r w:rsidRPr="00101DA5">
        <w:rPr>
          <w:rFonts w:ascii="Comic Sans MS" w:eastAsia="Times New Roman" w:hAnsi="Comic Sans MS" w:cs="Arial"/>
          <w:b/>
          <w:sz w:val="20"/>
          <w:szCs w:val="20"/>
          <w:lang w:eastAsia="en-GB"/>
        </w:rPr>
        <w:t>Behaviour Incident Record/ABCs</w:t>
      </w:r>
    </w:p>
    <w:p w14:paraId="44F65566"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In order to track and support children’s behaviour, records are kept to assess triggers and/or patterns and is used to develop support programmes.</w:t>
      </w:r>
    </w:p>
    <w:p w14:paraId="39370E89"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The person with overall responsibility for behavioural Management is the setting leader with support from the RI/Headteacher.</w:t>
      </w:r>
    </w:p>
    <w:p w14:paraId="10356781" w14:textId="77777777" w:rsidR="00C52AF9" w:rsidRPr="00101DA5" w:rsidRDefault="00C52AF9" w:rsidP="00C52AF9">
      <w:pPr>
        <w:numPr>
          <w:ilvl w:val="12"/>
          <w:numId w:val="0"/>
        </w:numPr>
        <w:spacing w:after="0" w:line="240" w:lineRule="auto"/>
        <w:jc w:val="both"/>
        <w:rPr>
          <w:rFonts w:ascii="Comic Sans MS" w:eastAsia="Times New Roman" w:hAnsi="Comic Sans MS" w:cs="Arial"/>
          <w:sz w:val="20"/>
          <w:szCs w:val="20"/>
          <w:lang w:eastAsia="en-GB"/>
        </w:rPr>
      </w:pPr>
    </w:p>
    <w:p w14:paraId="6BD06925" w14:textId="77777777" w:rsidR="00C52AF9" w:rsidRPr="00101DA5" w:rsidRDefault="00C52AF9" w:rsidP="00C52AF9">
      <w:pPr>
        <w:numPr>
          <w:ilvl w:val="12"/>
          <w:numId w:val="0"/>
        </w:numPr>
        <w:spacing w:after="0" w:line="240" w:lineRule="auto"/>
        <w:jc w:val="both"/>
        <w:rPr>
          <w:rFonts w:ascii="Comic Sans MS" w:eastAsia="Times New Roman" w:hAnsi="Comic Sans MS" w:cs="Arial"/>
          <w:b/>
          <w:sz w:val="20"/>
          <w:szCs w:val="20"/>
          <w:lang w:eastAsia="en-GB"/>
        </w:rPr>
      </w:pPr>
      <w:r w:rsidRPr="00101DA5">
        <w:rPr>
          <w:rFonts w:ascii="Comic Sans MS" w:eastAsia="Times New Roman" w:hAnsi="Comic Sans MS" w:cs="Arial"/>
          <w:b/>
          <w:sz w:val="20"/>
          <w:szCs w:val="20"/>
          <w:lang w:eastAsia="en-GB"/>
        </w:rPr>
        <w:t>Physical Intervention</w:t>
      </w:r>
    </w:p>
    <w:p w14:paraId="355EB3DE" w14:textId="77777777" w:rsidR="00C52AF9" w:rsidRPr="00101DA5" w:rsidRDefault="00C52AF9" w:rsidP="00C52AF9">
      <w:pPr>
        <w:numPr>
          <w:ilvl w:val="12"/>
          <w:numId w:val="0"/>
        </w:numPr>
        <w:spacing w:after="0" w:line="240" w:lineRule="auto"/>
        <w:jc w:val="both"/>
        <w:rPr>
          <w:rFonts w:ascii="Comic Sans MS" w:eastAsia="Times New Roman" w:hAnsi="Comic Sans MS" w:cs="Arial"/>
          <w:color w:val="FF0000"/>
          <w:sz w:val="20"/>
          <w:szCs w:val="20"/>
          <w:lang w:eastAsia="en-GB"/>
        </w:rPr>
      </w:pPr>
      <w:r w:rsidRPr="00101DA5">
        <w:rPr>
          <w:rFonts w:ascii="Comic Sans MS" w:eastAsia="Times New Roman" w:hAnsi="Comic Sans MS" w:cs="Arial"/>
          <w:sz w:val="20"/>
          <w:szCs w:val="20"/>
          <w:lang w:eastAsia="en-GB"/>
        </w:rPr>
        <w:t xml:space="preserve">If a child is at risk of injuring themselves or others, then physical restraint may be necessary. These pupils are identified and a Positive Intervention (handling) Plan (PIP) is completed in advance and shared with parents and the pupil. </w:t>
      </w:r>
    </w:p>
    <w:p w14:paraId="0D271635" w14:textId="77777777" w:rsidR="00C52AF9" w:rsidRPr="00101DA5" w:rsidRDefault="00C52AF9" w:rsidP="00C52AF9">
      <w:pPr>
        <w:spacing w:after="0" w:line="240" w:lineRule="auto"/>
        <w:jc w:val="both"/>
        <w:rPr>
          <w:rFonts w:ascii="Comic Sans MS" w:eastAsia="Times New Roman" w:hAnsi="Comic Sans MS" w:cs="Arial"/>
          <w:b/>
          <w:sz w:val="20"/>
          <w:szCs w:val="20"/>
          <w:u w:val="single"/>
          <w:lang w:eastAsia="en-GB"/>
        </w:rPr>
      </w:pPr>
    </w:p>
    <w:p w14:paraId="07B95337" w14:textId="77777777" w:rsidR="00E71C95" w:rsidRDefault="00E71C95" w:rsidP="00C52AF9">
      <w:pPr>
        <w:spacing w:after="0" w:line="240" w:lineRule="auto"/>
        <w:jc w:val="center"/>
        <w:rPr>
          <w:rFonts w:ascii="Comic Sans MS" w:eastAsia="Times New Roman" w:hAnsi="Comic Sans MS" w:cs="Arial"/>
          <w:b/>
          <w:sz w:val="20"/>
          <w:szCs w:val="20"/>
          <w:u w:val="single"/>
          <w:lang w:eastAsia="en-GB"/>
        </w:rPr>
      </w:pPr>
    </w:p>
    <w:p w14:paraId="5E7404B9" w14:textId="77777777" w:rsidR="00E71C95" w:rsidRDefault="00E71C95" w:rsidP="00C52AF9">
      <w:pPr>
        <w:spacing w:after="0" w:line="240" w:lineRule="auto"/>
        <w:jc w:val="center"/>
        <w:rPr>
          <w:rFonts w:ascii="Comic Sans MS" w:eastAsia="Times New Roman" w:hAnsi="Comic Sans MS" w:cs="Arial"/>
          <w:b/>
          <w:sz w:val="20"/>
          <w:szCs w:val="20"/>
          <w:u w:val="single"/>
          <w:lang w:eastAsia="en-GB"/>
        </w:rPr>
      </w:pPr>
    </w:p>
    <w:p w14:paraId="4F6072B7" w14:textId="77777777" w:rsidR="00E71C95" w:rsidRDefault="00E71C95" w:rsidP="00C52AF9">
      <w:pPr>
        <w:spacing w:after="0" w:line="240" w:lineRule="auto"/>
        <w:jc w:val="center"/>
        <w:rPr>
          <w:rFonts w:ascii="Comic Sans MS" w:eastAsia="Times New Roman" w:hAnsi="Comic Sans MS" w:cs="Arial"/>
          <w:b/>
          <w:sz w:val="20"/>
          <w:szCs w:val="20"/>
          <w:u w:val="single"/>
          <w:lang w:eastAsia="en-GB"/>
        </w:rPr>
      </w:pPr>
    </w:p>
    <w:p w14:paraId="07445400" w14:textId="77777777" w:rsidR="00E71C95" w:rsidRDefault="00E71C95" w:rsidP="00C52AF9">
      <w:pPr>
        <w:spacing w:after="0" w:line="240" w:lineRule="auto"/>
        <w:jc w:val="center"/>
        <w:rPr>
          <w:rFonts w:ascii="Comic Sans MS" w:eastAsia="Times New Roman" w:hAnsi="Comic Sans MS" w:cs="Arial"/>
          <w:b/>
          <w:sz w:val="20"/>
          <w:szCs w:val="20"/>
          <w:u w:val="single"/>
          <w:lang w:eastAsia="en-GB"/>
        </w:rPr>
      </w:pPr>
    </w:p>
    <w:p w14:paraId="2F8B9877" w14:textId="421DAB60" w:rsidR="00C52AF9" w:rsidRPr="00101DA5" w:rsidRDefault="00C52AF9" w:rsidP="00C52AF9">
      <w:pPr>
        <w:spacing w:after="0" w:line="240" w:lineRule="auto"/>
        <w:jc w:val="center"/>
        <w:rPr>
          <w:rFonts w:ascii="Comic Sans MS" w:eastAsia="Times New Roman" w:hAnsi="Comic Sans MS" w:cs="Arial"/>
          <w:b/>
          <w:sz w:val="20"/>
          <w:szCs w:val="20"/>
          <w:u w:val="single"/>
          <w:lang w:eastAsia="en-GB"/>
        </w:rPr>
      </w:pPr>
      <w:r w:rsidRPr="00101DA5">
        <w:rPr>
          <w:rFonts w:ascii="Comic Sans MS" w:eastAsia="Times New Roman" w:hAnsi="Comic Sans MS" w:cs="Arial"/>
          <w:b/>
          <w:sz w:val="20"/>
          <w:szCs w:val="20"/>
          <w:u w:val="single"/>
          <w:lang w:eastAsia="en-GB"/>
        </w:rPr>
        <w:lastRenderedPageBreak/>
        <w:t>Pupil Responsibility</w:t>
      </w:r>
    </w:p>
    <w:p w14:paraId="1964E353" w14:textId="77777777" w:rsidR="00C52AF9" w:rsidRPr="00101DA5" w:rsidRDefault="00C52AF9" w:rsidP="00C52AF9">
      <w:pPr>
        <w:spacing w:after="0" w:line="240" w:lineRule="auto"/>
        <w:ind w:left="720" w:hanging="720"/>
        <w:jc w:val="both"/>
        <w:rPr>
          <w:rFonts w:ascii="Comic Sans MS" w:eastAsia="Times New Roman" w:hAnsi="Comic Sans MS" w:cs="Arial"/>
          <w:sz w:val="20"/>
          <w:szCs w:val="20"/>
          <w:u w:val="single"/>
          <w:lang w:eastAsia="en-GB"/>
        </w:rPr>
      </w:pPr>
    </w:p>
    <w:p w14:paraId="4E71B5AD"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sz w:val="20"/>
          <w:szCs w:val="20"/>
          <w:lang w:eastAsia="en-GB"/>
        </w:rPr>
        <w:t>The role of the pupil is paramount to the success of the Positive Behaviour Policy. Children must understand what is expected of them and be reminded of their responsibilities in promoting good behaviour throughout their time in the provision.</w:t>
      </w:r>
    </w:p>
    <w:p w14:paraId="7B539578" w14:textId="77777777" w:rsidR="00C52AF9" w:rsidRPr="00101DA5" w:rsidRDefault="00C52AF9" w:rsidP="00C52AF9">
      <w:pPr>
        <w:spacing w:before="100" w:beforeAutospacing="1" w:after="100" w:afterAutospacing="1" w:line="240" w:lineRule="auto"/>
        <w:jc w:val="center"/>
        <w:rPr>
          <w:rFonts w:ascii="Comic Sans MS" w:eastAsia="Times New Roman" w:hAnsi="Comic Sans MS" w:cs="Arial"/>
          <w:b/>
          <w:color w:val="000000"/>
          <w:sz w:val="20"/>
          <w:szCs w:val="20"/>
          <w:u w:val="single"/>
          <w:lang w:eastAsia="en-GB"/>
        </w:rPr>
      </w:pPr>
      <w:r w:rsidRPr="00101DA5">
        <w:rPr>
          <w:rFonts w:ascii="Comic Sans MS" w:eastAsia="Times New Roman" w:hAnsi="Comic Sans MS" w:cs="Arial"/>
          <w:b/>
          <w:color w:val="000000"/>
          <w:sz w:val="20"/>
          <w:szCs w:val="20"/>
          <w:u w:val="single"/>
          <w:lang w:eastAsia="en-GB"/>
        </w:rPr>
        <w:t>Staff Responsibility</w:t>
      </w:r>
    </w:p>
    <w:p w14:paraId="509A24D0" w14:textId="77777777" w:rsidR="00C52AF9" w:rsidRPr="00101DA5" w:rsidRDefault="00C52AF9" w:rsidP="00C52AF9">
      <w:pPr>
        <w:spacing w:after="0" w:line="240" w:lineRule="auto"/>
        <w:jc w:val="both"/>
        <w:rPr>
          <w:rFonts w:ascii="Comic Sans MS" w:eastAsia="Times New Roman" w:hAnsi="Comic Sans MS" w:cs="Arial"/>
          <w:color w:val="000000"/>
          <w:sz w:val="20"/>
          <w:szCs w:val="20"/>
          <w:lang w:eastAsia="en-GB"/>
        </w:rPr>
      </w:pPr>
      <w:r w:rsidRPr="00101DA5">
        <w:rPr>
          <w:rFonts w:ascii="Comic Sans MS" w:eastAsia="Times New Roman" w:hAnsi="Comic Sans MS" w:cs="Arial"/>
          <w:sz w:val="20"/>
          <w:szCs w:val="20"/>
          <w:lang w:eastAsia="en-GB"/>
        </w:rPr>
        <w:t xml:space="preserve">For children to learn, they need a calm, purposeful classroom. The teacher not only needs the ability to effectively plan and deliver the teaching programmes, but also to encourage good behaviour, learning habits and deal calmly but fairly and consistently with inappropriate behaviour. </w:t>
      </w:r>
      <w:r w:rsidRPr="00101DA5">
        <w:rPr>
          <w:rFonts w:ascii="Comic Sans MS" w:eastAsia="Times New Roman" w:hAnsi="Comic Sans MS" w:cs="Arial"/>
          <w:color w:val="000000"/>
          <w:sz w:val="20"/>
          <w:szCs w:val="20"/>
          <w:lang w:eastAsia="en-GB"/>
        </w:rPr>
        <w:t xml:space="preserve">It is important that staff maintain the provision’s positive behaviour message, not only by what they say, but also by what they do. </w:t>
      </w:r>
    </w:p>
    <w:p w14:paraId="44832218" w14:textId="77777777" w:rsidR="00C52AF9" w:rsidRPr="00101DA5" w:rsidRDefault="00C52AF9" w:rsidP="00C52AF9">
      <w:pPr>
        <w:spacing w:after="0" w:line="240" w:lineRule="auto"/>
        <w:jc w:val="both"/>
        <w:rPr>
          <w:rFonts w:ascii="Comic Sans MS" w:eastAsia="Times New Roman" w:hAnsi="Comic Sans MS" w:cs="Arial"/>
          <w:sz w:val="20"/>
          <w:szCs w:val="20"/>
          <w:lang w:eastAsia="en-GB"/>
        </w:rPr>
      </w:pPr>
      <w:r w:rsidRPr="00101DA5">
        <w:rPr>
          <w:rFonts w:ascii="Comic Sans MS" w:eastAsia="Times New Roman" w:hAnsi="Comic Sans MS" w:cs="Arial"/>
          <w:color w:val="000000"/>
          <w:sz w:val="20"/>
          <w:szCs w:val="20"/>
          <w:lang w:eastAsia="en-GB"/>
        </w:rPr>
        <w:t>Staff will be offered training as part of their personal development including managing behaviour and Trauma Informed approaches etc.</w:t>
      </w:r>
    </w:p>
    <w:p w14:paraId="75BFC716"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59458510"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5B0E8A35"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57D8F376"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3900D866"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707A956C"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29C33E4E"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23A09BB"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7942B24"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1A47E69D"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5366C30A"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285544B4"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6A3980B5"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3B0B9F5B"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7ED4CB6"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75A4B61C"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AEB41C3"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3E46BDC4"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3AEADF92"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5F8FB5EF"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2743801F"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6396E71F"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2F2D8381"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001AAD48"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1A76463A"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670D2D9"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7155A461"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7D900F93"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1AB281CD"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D2A51A4"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6B8AD4F2"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481835FC"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63DBD7F1" w14:textId="77777777" w:rsidR="00C52AF9" w:rsidRPr="00101DA5"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03F818C3" w14:textId="77777777" w:rsidR="00C52AF9"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5FDAAD01" w14:textId="77777777" w:rsidR="00C52AF9" w:rsidRDefault="00C52AF9" w:rsidP="00C52AF9">
      <w:pPr>
        <w:widowControl w:val="0"/>
        <w:spacing w:after="0" w:line="240" w:lineRule="auto"/>
        <w:rPr>
          <w:rFonts w:ascii="Comic Sans MS" w:eastAsia="Times New Roman" w:hAnsi="Comic Sans MS" w:cs="Arial"/>
          <w:b/>
          <w:color w:val="000000"/>
          <w:kern w:val="28"/>
          <w:sz w:val="20"/>
          <w:szCs w:val="20"/>
          <w:lang w:val="en" w:eastAsia="en-GB"/>
        </w:rPr>
      </w:pPr>
    </w:p>
    <w:p w14:paraId="632BFA18" w14:textId="77777777" w:rsidR="00C52AF9" w:rsidRPr="00755EA0" w:rsidRDefault="00C52AF9" w:rsidP="00C52AF9">
      <w:pPr>
        <w:widowControl w:val="0"/>
        <w:spacing w:after="0" w:line="240" w:lineRule="auto"/>
        <w:rPr>
          <w:rFonts w:ascii="Arial" w:eastAsia="Times New Roman" w:hAnsi="Arial" w:cs="Arial"/>
          <w:color w:val="000000"/>
          <w:kern w:val="28"/>
          <w:sz w:val="24"/>
          <w:szCs w:val="28"/>
          <w:lang w:val="en" w:eastAsia="en-GB"/>
        </w:rPr>
      </w:pPr>
      <w:r w:rsidRPr="00755EA0">
        <w:rPr>
          <w:rFonts w:ascii="Arial" w:eastAsia="Times New Roman" w:hAnsi="Arial" w:cs="Arial"/>
          <w:b/>
          <w:color w:val="000000"/>
          <w:kern w:val="28"/>
          <w:sz w:val="24"/>
          <w:szCs w:val="28"/>
          <w:lang w:val="en" w:eastAsia="en-GB"/>
        </w:rPr>
        <w:lastRenderedPageBreak/>
        <w:t>Appendix 1: Staff Script.</w:t>
      </w:r>
    </w:p>
    <w:p w14:paraId="292658CA"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b/>
          <w:color w:val="FF0000"/>
          <w:sz w:val="20"/>
          <w:szCs w:val="20"/>
          <w:u w:val="single"/>
        </w:rPr>
        <w:t>Script 1: Statement of reality</w:t>
      </w:r>
      <w:r w:rsidRPr="00755EA0">
        <w:rPr>
          <w:rFonts w:ascii="Comic Sans MS" w:eastAsia="Calibri" w:hAnsi="Comic Sans MS" w:cs="Times New Roman"/>
          <w:color w:val="FF0000"/>
          <w:sz w:val="20"/>
          <w:szCs w:val="20"/>
        </w:rPr>
        <w:t xml:space="preserve"> </w:t>
      </w:r>
      <w:r w:rsidRPr="00755EA0">
        <w:rPr>
          <w:rFonts w:ascii="Comic Sans MS" w:eastAsia="Calibri" w:hAnsi="Comic Sans MS" w:cs="Times New Roman"/>
          <w:sz w:val="20"/>
          <w:szCs w:val="20"/>
        </w:rPr>
        <w:t xml:space="preserve">(tell them what you </w:t>
      </w:r>
      <w:r w:rsidRPr="00755EA0">
        <w:rPr>
          <w:rFonts w:ascii="Comic Sans MS" w:eastAsia="Calibri" w:hAnsi="Comic Sans MS" w:cs="Times New Roman"/>
          <w:b/>
          <w:sz w:val="20"/>
          <w:szCs w:val="20"/>
        </w:rPr>
        <w:t>see</w:t>
      </w:r>
      <w:r w:rsidRPr="00755EA0">
        <w:rPr>
          <w:rFonts w:ascii="Comic Sans MS" w:eastAsia="Calibri" w:hAnsi="Comic Sans MS" w:cs="Times New Roman"/>
          <w:sz w:val="20"/>
          <w:szCs w:val="20"/>
        </w:rPr>
        <w:t xml:space="preserve">) </w:t>
      </w:r>
    </w:p>
    <w:p w14:paraId="3F2910B4" w14:textId="77777777" w:rsidR="00C52AF9" w:rsidRPr="00755EA0" w:rsidRDefault="00C52AF9" w:rsidP="00C52AF9">
      <w:pPr>
        <w:rPr>
          <w:rFonts w:ascii="Comic Sans MS" w:eastAsia="Calibri" w:hAnsi="Comic Sans MS" w:cs="Times New Roman"/>
          <w:b/>
          <w:sz w:val="20"/>
          <w:szCs w:val="20"/>
        </w:rPr>
      </w:pPr>
      <w:r w:rsidRPr="00755EA0">
        <w:rPr>
          <w:rFonts w:ascii="Comic Sans MS" w:eastAsia="Calibri" w:hAnsi="Comic Sans MS" w:cs="Times New Roman"/>
          <w:b/>
          <w:sz w:val="20"/>
          <w:szCs w:val="20"/>
        </w:rPr>
        <w:t>“F, you’re annoying her with your pencil.”</w:t>
      </w:r>
    </w:p>
    <w:p w14:paraId="2572A2A2"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Remember you need to give them take-up time to make the positive change rather than causing further confrontation. Praise them when they positively change their behaviour, acknowledging the positive change “</w:t>
      </w:r>
      <w:r w:rsidRPr="00755EA0">
        <w:rPr>
          <w:rFonts w:ascii="Comic Sans MS" w:eastAsia="Calibri" w:hAnsi="Comic Sans MS" w:cs="Times New Roman"/>
          <w:b/>
          <w:sz w:val="20"/>
          <w:szCs w:val="20"/>
        </w:rPr>
        <w:t>Thanks F for putting your pencil down</w:t>
      </w:r>
      <w:r w:rsidRPr="00755EA0">
        <w:rPr>
          <w:rFonts w:ascii="Comic Sans MS" w:eastAsia="Calibri" w:hAnsi="Comic Sans MS" w:cs="Times New Roman"/>
          <w:sz w:val="20"/>
          <w:szCs w:val="20"/>
        </w:rPr>
        <w:t xml:space="preserve">” </w:t>
      </w:r>
    </w:p>
    <w:p w14:paraId="39D5E124" w14:textId="77777777" w:rsidR="00C52AF9" w:rsidRPr="00755EA0" w:rsidRDefault="00C52AF9" w:rsidP="00C52AF9">
      <w:pPr>
        <w:rPr>
          <w:rFonts w:ascii="Comic Sans MS" w:eastAsia="Calibri" w:hAnsi="Comic Sans MS" w:cs="Times New Roman"/>
          <w:b/>
          <w:i/>
          <w:sz w:val="20"/>
          <w:szCs w:val="20"/>
        </w:rPr>
      </w:pPr>
      <w:r w:rsidRPr="00755EA0">
        <w:rPr>
          <w:rFonts w:ascii="Comic Sans MS" w:eastAsia="Calibri" w:hAnsi="Comic Sans MS" w:cs="Times New Roman"/>
          <w:b/>
          <w:color w:val="FF0000"/>
          <w:sz w:val="20"/>
          <w:szCs w:val="20"/>
          <w:u w:val="single"/>
        </w:rPr>
        <w:t>Step 2. Script 2</w:t>
      </w:r>
      <w:r w:rsidRPr="00755EA0">
        <w:rPr>
          <w:rFonts w:ascii="Comic Sans MS" w:eastAsia="Calibri" w:hAnsi="Comic Sans MS" w:cs="Times New Roman"/>
          <w:b/>
          <w:i/>
          <w:sz w:val="20"/>
          <w:szCs w:val="20"/>
          <w:u w:val="single"/>
        </w:rPr>
        <w:t>:</w:t>
      </w:r>
      <w:r w:rsidRPr="00755EA0">
        <w:rPr>
          <w:rFonts w:ascii="Comic Sans MS" w:eastAsia="Calibri" w:hAnsi="Comic Sans MS" w:cs="Times New Roman"/>
          <w:b/>
          <w:i/>
          <w:sz w:val="20"/>
          <w:szCs w:val="20"/>
        </w:rPr>
        <w:t xml:space="preserve"> (Te</w:t>
      </w:r>
      <w:r w:rsidRPr="00755EA0">
        <w:rPr>
          <w:rFonts w:ascii="Comic Sans MS" w:eastAsia="Calibri" w:hAnsi="Comic Sans MS" w:cs="Times New Roman"/>
          <w:i/>
          <w:sz w:val="20"/>
          <w:szCs w:val="20"/>
        </w:rPr>
        <w:t xml:space="preserve">ll them the behaviour you </w:t>
      </w:r>
      <w:r w:rsidRPr="00755EA0">
        <w:rPr>
          <w:rFonts w:ascii="Comic Sans MS" w:eastAsia="Calibri" w:hAnsi="Comic Sans MS" w:cs="Times New Roman"/>
          <w:b/>
          <w:i/>
          <w:sz w:val="20"/>
          <w:szCs w:val="20"/>
        </w:rPr>
        <w:t xml:space="preserve">want </w:t>
      </w:r>
      <w:r w:rsidRPr="00755EA0">
        <w:rPr>
          <w:rFonts w:ascii="Comic Sans MS" w:eastAsia="Calibri" w:hAnsi="Comic Sans MS" w:cs="Times New Roman"/>
          <w:i/>
          <w:sz w:val="20"/>
          <w:szCs w:val="20"/>
        </w:rPr>
        <w:t>to see</w:t>
      </w:r>
      <w:r w:rsidRPr="00755EA0">
        <w:rPr>
          <w:rFonts w:ascii="Comic Sans MS" w:eastAsia="Calibri" w:hAnsi="Comic Sans MS" w:cs="Times New Roman"/>
          <w:b/>
          <w:i/>
          <w:sz w:val="20"/>
          <w:szCs w:val="20"/>
        </w:rPr>
        <w:t>)</w:t>
      </w:r>
    </w:p>
    <w:p w14:paraId="5D2AF612"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b/>
          <w:sz w:val="20"/>
          <w:szCs w:val="20"/>
        </w:rPr>
        <w:t xml:space="preserve"> ‘I need you to’,</w:t>
      </w:r>
      <w:r w:rsidRPr="00755EA0">
        <w:rPr>
          <w:rFonts w:ascii="Comic Sans MS" w:eastAsia="Calibri" w:hAnsi="Comic Sans MS" w:cs="Times New Roman"/>
          <w:sz w:val="20"/>
          <w:szCs w:val="20"/>
        </w:rPr>
        <w:t xml:space="preserve"> ending with </w:t>
      </w:r>
      <w:r w:rsidRPr="00755EA0">
        <w:rPr>
          <w:rFonts w:ascii="Comic Sans MS" w:eastAsia="Calibri" w:hAnsi="Comic Sans MS" w:cs="Times New Roman"/>
          <w:b/>
          <w:sz w:val="20"/>
          <w:szCs w:val="20"/>
        </w:rPr>
        <w:t>‘a thank-you’ F</w:t>
      </w:r>
      <w:r w:rsidRPr="00755EA0">
        <w:rPr>
          <w:rFonts w:ascii="Comic Sans MS" w:eastAsia="Calibri" w:hAnsi="Comic Sans MS" w:cs="Times New Roman"/>
          <w:sz w:val="20"/>
          <w:szCs w:val="20"/>
        </w:rPr>
        <w:t xml:space="preserve">, </w:t>
      </w:r>
    </w:p>
    <w:p w14:paraId="542F0221" w14:textId="77777777" w:rsidR="00C52AF9" w:rsidRPr="00755EA0" w:rsidRDefault="00C52AF9" w:rsidP="00C52AF9">
      <w:pPr>
        <w:rPr>
          <w:rFonts w:ascii="Comic Sans MS" w:eastAsia="Calibri" w:hAnsi="Comic Sans MS" w:cs="Times New Roman"/>
          <w:b/>
          <w:sz w:val="20"/>
          <w:szCs w:val="20"/>
        </w:rPr>
      </w:pPr>
      <w:r w:rsidRPr="00755EA0">
        <w:rPr>
          <w:rFonts w:ascii="Comic Sans MS" w:eastAsia="Calibri" w:hAnsi="Comic Sans MS" w:cs="Times New Roman"/>
          <w:b/>
          <w:sz w:val="20"/>
          <w:szCs w:val="20"/>
        </w:rPr>
        <w:t>“I need you to put your pencil down – thank you”</w:t>
      </w:r>
    </w:p>
    <w:p w14:paraId="2A7193EA"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 Remember to use these scripts with a firm, calm voice. Acknowledge the positive change in behaviour with a thank you, or gesture. </w:t>
      </w:r>
    </w:p>
    <w:p w14:paraId="62444F5F"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b/>
          <w:color w:val="FF0000"/>
          <w:sz w:val="20"/>
          <w:szCs w:val="20"/>
          <w:u w:val="single"/>
        </w:rPr>
        <w:t>Step 3. Script 3</w:t>
      </w:r>
      <w:r w:rsidRPr="00755EA0">
        <w:rPr>
          <w:rFonts w:ascii="Comic Sans MS" w:eastAsia="Calibri" w:hAnsi="Comic Sans MS" w:cs="Times New Roman"/>
          <w:b/>
          <w:sz w:val="20"/>
          <w:szCs w:val="20"/>
        </w:rPr>
        <w:t>: Statement of choice</w:t>
      </w:r>
      <w:r w:rsidRPr="00755EA0">
        <w:rPr>
          <w:rFonts w:ascii="Comic Sans MS" w:eastAsia="Calibri" w:hAnsi="Comic Sans MS" w:cs="Times New Roman"/>
          <w:sz w:val="20"/>
          <w:szCs w:val="20"/>
        </w:rPr>
        <w:t>: (</w:t>
      </w:r>
      <w:r w:rsidRPr="00755EA0">
        <w:rPr>
          <w:rFonts w:ascii="Comic Sans MS" w:eastAsia="Calibri" w:hAnsi="Comic Sans MS" w:cs="Times New Roman"/>
          <w:b/>
          <w:sz w:val="20"/>
          <w:szCs w:val="20"/>
        </w:rPr>
        <w:t>Choose</w:t>
      </w:r>
      <w:r w:rsidRPr="00755EA0">
        <w:rPr>
          <w:rFonts w:ascii="Comic Sans MS" w:eastAsia="Calibri" w:hAnsi="Comic Sans MS" w:cs="Times New Roman"/>
          <w:sz w:val="20"/>
          <w:szCs w:val="20"/>
        </w:rPr>
        <w:t xml:space="preserve"> the right option )</w:t>
      </w:r>
    </w:p>
    <w:p w14:paraId="71A5E7C5"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 This gives the child the responsibility for the consequences that you will carry out.</w:t>
      </w:r>
      <w:r>
        <w:rPr>
          <w:rFonts w:ascii="Comic Sans MS" w:eastAsia="Calibri" w:hAnsi="Comic Sans MS" w:cs="Times New Roman"/>
          <w:sz w:val="20"/>
          <w:szCs w:val="20"/>
        </w:rPr>
        <w:t xml:space="preserve"> </w:t>
      </w:r>
      <w:r w:rsidRPr="00755EA0">
        <w:rPr>
          <w:rFonts w:ascii="Comic Sans MS" w:eastAsia="Calibri" w:hAnsi="Comic Sans MS" w:cs="Times New Roman"/>
          <w:sz w:val="20"/>
          <w:szCs w:val="20"/>
        </w:rPr>
        <w:t>Avoid the threat of sending them to someone else – you un-empower yourself</w:t>
      </w:r>
    </w:p>
    <w:p w14:paraId="04B95EDD"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 “</w:t>
      </w:r>
      <w:r w:rsidRPr="00755EA0">
        <w:rPr>
          <w:rFonts w:ascii="Comic Sans MS" w:eastAsia="Calibri" w:hAnsi="Comic Sans MS" w:cs="Times New Roman"/>
          <w:b/>
          <w:sz w:val="20"/>
          <w:szCs w:val="20"/>
        </w:rPr>
        <w:t>F, if you choose to continue to tap your pencil, then you</w:t>
      </w:r>
      <w:r w:rsidRPr="00755EA0">
        <w:rPr>
          <w:rFonts w:ascii="Times New Roman" w:eastAsia="Calibri" w:hAnsi="Times New Roman" w:cs="Times New Roman"/>
          <w:b/>
          <w:sz w:val="20"/>
          <w:szCs w:val="20"/>
        </w:rPr>
        <w:t>’</w:t>
      </w:r>
      <w:r w:rsidRPr="00755EA0">
        <w:rPr>
          <w:rFonts w:ascii="Comic Sans MS" w:eastAsia="Calibri" w:hAnsi="Comic Sans MS" w:cs="Times New Roman"/>
          <w:b/>
          <w:sz w:val="20"/>
          <w:szCs w:val="20"/>
        </w:rPr>
        <w:t>ll force me to give you a strike. It</w:t>
      </w:r>
      <w:r w:rsidRPr="00755EA0">
        <w:rPr>
          <w:rFonts w:ascii="Times New Roman" w:eastAsia="Calibri" w:hAnsi="Times New Roman" w:cs="Times New Roman"/>
          <w:b/>
          <w:sz w:val="20"/>
          <w:szCs w:val="20"/>
        </w:rPr>
        <w:t>’</w:t>
      </w:r>
      <w:r w:rsidRPr="00755EA0">
        <w:rPr>
          <w:rFonts w:ascii="Comic Sans MS" w:eastAsia="Calibri" w:hAnsi="Comic Sans MS" w:cs="Times New Roman"/>
          <w:b/>
          <w:sz w:val="20"/>
          <w:szCs w:val="20"/>
        </w:rPr>
        <w:t>s your choice.”</w:t>
      </w:r>
      <w:r w:rsidRPr="00755EA0">
        <w:rPr>
          <w:rFonts w:ascii="Comic Sans MS" w:eastAsia="Calibri" w:hAnsi="Comic Sans MS" w:cs="Times New Roman"/>
          <w:sz w:val="20"/>
          <w:szCs w:val="20"/>
        </w:rPr>
        <w:t xml:space="preserve"> </w:t>
      </w:r>
    </w:p>
    <w:p w14:paraId="56790625"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Continue to be assertive rather than aggressive. Remain calm, showing no sense of agitation or lack of control. If the child chooses to do the right thing, then you must </w:t>
      </w:r>
      <w:r w:rsidRPr="00755EA0">
        <w:rPr>
          <w:rFonts w:ascii="Comic Sans MS" w:eastAsia="Calibri" w:hAnsi="Comic Sans MS" w:cs="Times New Roman"/>
          <w:b/>
          <w:sz w:val="20"/>
          <w:szCs w:val="20"/>
        </w:rPr>
        <w:t>praise</w:t>
      </w:r>
      <w:r w:rsidRPr="00755EA0">
        <w:rPr>
          <w:rFonts w:ascii="Comic Sans MS" w:eastAsia="Calibri" w:hAnsi="Comic Sans MS" w:cs="Times New Roman"/>
          <w:sz w:val="20"/>
          <w:szCs w:val="20"/>
        </w:rPr>
        <w:t xml:space="preserve"> them for making the right choice. </w:t>
      </w:r>
    </w:p>
    <w:p w14:paraId="7BEDACAE" w14:textId="77777777" w:rsidR="00C52AF9" w:rsidRPr="00755EA0" w:rsidRDefault="00C52AF9" w:rsidP="00C52AF9">
      <w:pPr>
        <w:rPr>
          <w:rFonts w:ascii="Comic Sans MS" w:eastAsia="Calibri" w:hAnsi="Comic Sans MS" w:cs="Times New Roman"/>
          <w:b/>
          <w:sz w:val="20"/>
          <w:szCs w:val="20"/>
        </w:rPr>
      </w:pPr>
      <w:r w:rsidRPr="00755EA0">
        <w:rPr>
          <w:rFonts w:ascii="Comic Sans MS" w:eastAsia="Calibri" w:hAnsi="Comic Sans MS" w:cs="Times New Roman"/>
          <w:b/>
          <w:sz w:val="20"/>
          <w:szCs w:val="20"/>
        </w:rPr>
        <w:t>” Well done F, you made the right choice.”</w:t>
      </w:r>
    </w:p>
    <w:p w14:paraId="680676FC"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 Ignore all secondary behaviour – stomping around, back-chat, grumbling – the most important thing is that they have made the right choice. Should the child choose not to do as you have asked, then you follow through with the consequences you outlined.</w:t>
      </w:r>
    </w:p>
    <w:p w14:paraId="5B0F916A" w14:textId="77777777" w:rsidR="00C52AF9" w:rsidRPr="00755EA0" w:rsidRDefault="00C52AF9" w:rsidP="00C52AF9">
      <w:pPr>
        <w:rPr>
          <w:rFonts w:ascii="Comic Sans MS" w:eastAsia="Calibri" w:hAnsi="Comic Sans MS" w:cs="Times New Roman"/>
          <w:b/>
          <w:sz w:val="20"/>
          <w:szCs w:val="20"/>
        </w:rPr>
      </w:pPr>
      <w:r w:rsidRPr="00755EA0">
        <w:rPr>
          <w:rFonts w:ascii="Comic Sans MS" w:eastAsia="Calibri" w:hAnsi="Comic Sans MS" w:cs="Times New Roman"/>
          <w:b/>
          <w:color w:val="FF0000"/>
          <w:sz w:val="20"/>
          <w:szCs w:val="20"/>
          <w:u w:val="single"/>
        </w:rPr>
        <w:t>Step 4.Script 4</w:t>
      </w:r>
      <w:r w:rsidRPr="00755EA0">
        <w:rPr>
          <w:rFonts w:ascii="Comic Sans MS" w:eastAsia="Calibri" w:hAnsi="Comic Sans MS" w:cs="Times New Roman"/>
          <w:b/>
          <w:sz w:val="20"/>
          <w:szCs w:val="20"/>
        </w:rPr>
        <w:t>: Reinforce and depersonalise.</w:t>
      </w:r>
    </w:p>
    <w:p w14:paraId="7F4A709D"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 You can also repeatedly refer to whole school expectations (Ways) which reminds of the rules, or our values, which never change.</w:t>
      </w:r>
    </w:p>
    <w:p w14:paraId="65CF2075" w14:textId="77777777" w:rsidR="00C52AF9" w:rsidRPr="00755EA0" w:rsidRDefault="00C52AF9" w:rsidP="00C52AF9">
      <w:pPr>
        <w:rPr>
          <w:rFonts w:ascii="Comic Sans MS" w:eastAsia="Calibri" w:hAnsi="Comic Sans MS" w:cs="Times New Roman"/>
          <w:b/>
          <w:sz w:val="20"/>
          <w:szCs w:val="20"/>
        </w:rPr>
      </w:pPr>
      <w:r w:rsidRPr="00755EA0">
        <w:rPr>
          <w:rFonts w:ascii="Comic Sans MS" w:eastAsia="Calibri" w:hAnsi="Comic Sans MS" w:cs="Times New Roman"/>
          <w:b/>
          <w:sz w:val="20"/>
          <w:szCs w:val="20"/>
        </w:rPr>
        <w:t xml:space="preserve"> “F, in Cefnllys school we let everyone enjoy and achieve.”</w:t>
      </w:r>
    </w:p>
    <w:p w14:paraId="561D1839" w14:textId="77777777" w:rsidR="00C52AF9" w:rsidRPr="00755EA0" w:rsidRDefault="00C52AF9" w:rsidP="00C52AF9">
      <w:pPr>
        <w:rPr>
          <w:rFonts w:ascii="Comic Sans MS" w:eastAsia="Calibri" w:hAnsi="Comic Sans MS" w:cs="Times New Roman"/>
          <w:sz w:val="20"/>
          <w:szCs w:val="20"/>
        </w:rPr>
      </w:pPr>
      <w:r w:rsidRPr="00755EA0">
        <w:rPr>
          <w:rFonts w:ascii="Comic Sans MS" w:eastAsia="Calibri" w:hAnsi="Comic Sans MS" w:cs="Times New Roman"/>
          <w:sz w:val="20"/>
          <w:szCs w:val="20"/>
        </w:rPr>
        <w:t xml:space="preserve"> This shows that the school has a system and that our expectations are fair and consistent rather than personal “against</w:t>
      </w:r>
      <w:r w:rsidRPr="00755EA0">
        <w:rPr>
          <w:rFonts w:ascii="Times New Roman" w:eastAsia="Calibri" w:hAnsi="Times New Roman" w:cs="Times New Roman"/>
          <w:sz w:val="20"/>
          <w:szCs w:val="20"/>
        </w:rPr>
        <w:t>‟</w:t>
      </w:r>
      <w:r w:rsidRPr="00755EA0">
        <w:rPr>
          <w:rFonts w:ascii="Comic Sans MS" w:eastAsia="Calibri" w:hAnsi="Comic Sans MS" w:cs="Times New Roman"/>
          <w:sz w:val="20"/>
          <w:szCs w:val="20"/>
        </w:rPr>
        <w:t xml:space="preserve"> them </w:t>
      </w:r>
    </w:p>
    <w:p w14:paraId="353715E1" w14:textId="77777777" w:rsidR="00C52AF9" w:rsidRPr="00755EA0" w:rsidRDefault="00C52AF9" w:rsidP="00C52AF9">
      <w:pPr>
        <w:rPr>
          <w:rFonts w:ascii="Comic Sans MS" w:eastAsia="Calibri" w:hAnsi="Comic Sans MS" w:cs="Times New Roman"/>
          <w:b/>
          <w:sz w:val="20"/>
          <w:szCs w:val="20"/>
        </w:rPr>
      </w:pPr>
      <w:r w:rsidRPr="00755EA0">
        <w:rPr>
          <w:rFonts w:ascii="Comic Sans MS" w:eastAsia="Calibri" w:hAnsi="Comic Sans MS" w:cs="Times New Roman"/>
          <w:sz w:val="20"/>
          <w:szCs w:val="20"/>
        </w:rPr>
        <w:t>“</w:t>
      </w:r>
      <w:r w:rsidRPr="00755EA0">
        <w:rPr>
          <w:rFonts w:ascii="Comic Sans MS" w:eastAsia="Calibri" w:hAnsi="Comic Sans MS" w:cs="Times New Roman"/>
          <w:b/>
          <w:sz w:val="20"/>
          <w:szCs w:val="20"/>
        </w:rPr>
        <w:t xml:space="preserve">I’ve noticed that you've had a problem with …. You know this is unacceptable. </w:t>
      </w:r>
      <w:r w:rsidRPr="00755EA0">
        <w:rPr>
          <w:rFonts w:ascii="Comic Sans MS" w:eastAsia="Calibri" w:hAnsi="Comic Sans MS" w:cs="Times New Roman"/>
          <w:i/>
          <w:sz w:val="20"/>
          <w:szCs w:val="20"/>
        </w:rPr>
        <w:t>This is</w:t>
      </w:r>
      <w:r w:rsidRPr="00755EA0">
        <w:rPr>
          <w:rFonts w:ascii="Comic Sans MS" w:eastAsia="Calibri" w:hAnsi="Comic Sans MS" w:cs="Times New Roman"/>
          <w:b/>
          <w:sz w:val="20"/>
          <w:szCs w:val="20"/>
        </w:rPr>
        <w:t xml:space="preserve"> </w:t>
      </w:r>
      <w:r w:rsidRPr="00755EA0">
        <w:rPr>
          <w:rFonts w:ascii="Comic Sans MS" w:eastAsia="Calibri" w:hAnsi="Comic Sans MS" w:cs="Times New Roman"/>
          <w:i/>
          <w:sz w:val="20"/>
          <w:szCs w:val="20"/>
        </w:rPr>
        <w:t>the third time I’ve had to speak to you and now …. you'll have to miss 5 minutes at playtime with me.</w:t>
      </w:r>
      <w:r w:rsidRPr="00755EA0">
        <w:rPr>
          <w:rFonts w:ascii="Comic Sans MS" w:eastAsia="Calibri" w:hAnsi="Comic Sans MS" w:cs="Times New Roman"/>
          <w:b/>
          <w:sz w:val="20"/>
          <w:szCs w:val="20"/>
        </w:rPr>
        <w:t xml:space="preserve"> Do you remember (something positive) that's the “you” I want to see. Thank you for listening.” </w:t>
      </w:r>
    </w:p>
    <w:p w14:paraId="1D4F240B" w14:textId="77777777" w:rsidR="00C52AF9" w:rsidRPr="00755EA0" w:rsidRDefault="00C52AF9" w:rsidP="00C52AF9">
      <w:pPr>
        <w:jc w:val="center"/>
        <w:rPr>
          <w:rFonts w:ascii="Comic Sans MS" w:eastAsia="Calibri" w:hAnsi="Comic Sans MS" w:cs="Times New Roman"/>
          <w:b/>
          <w:color w:val="00B050"/>
          <w:sz w:val="20"/>
          <w:szCs w:val="20"/>
        </w:rPr>
      </w:pPr>
      <w:r w:rsidRPr="00755EA0">
        <w:rPr>
          <w:rFonts w:ascii="Comic Sans MS" w:eastAsia="Calibri" w:hAnsi="Comic Sans MS" w:cs="Times New Roman"/>
          <w:b/>
          <w:color w:val="00B050"/>
          <w:sz w:val="20"/>
          <w:szCs w:val="20"/>
        </w:rPr>
        <w:t>Reality ….. Behaviour……. Choice …… Reinforce</w:t>
      </w:r>
    </w:p>
    <w:p w14:paraId="00268288" w14:textId="77777777" w:rsidR="00C52AF9" w:rsidRDefault="00C52AF9" w:rsidP="00C52AF9">
      <w:pPr>
        <w:jc w:val="center"/>
        <w:rPr>
          <w:rFonts w:ascii="Comic Sans MS" w:eastAsia="Calibri" w:hAnsi="Comic Sans MS" w:cs="Times New Roman"/>
          <w:b/>
          <w:color w:val="00B050"/>
          <w:sz w:val="20"/>
          <w:szCs w:val="20"/>
        </w:rPr>
      </w:pPr>
      <w:r w:rsidRPr="00755EA0">
        <w:rPr>
          <w:rFonts w:ascii="Comic Sans MS" w:eastAsia="Calibri" w:hAnsi="Comic Sans MS" w:cs="Times New Roman"/>
          <w:b/>
          <w:color w:val="00B050"/>
          <w:sz w:val="20"/>
          <w:szCs w:val="20"/>
        </w:rPr>
        <w:t>See ……..Want……..Choose………Wa</w:t>
      </w:r>
      <w:r>
        <w:rPr>
          <w:rFonts w:ascii="Comic Sans MS" w:eastAsia="Calibri" w:hAnsi="Comic Sans MS" w:cs="Times New Roman"/>
          <w:b/>
          <w:color w:val="00B050"/>
          <w:sz w:val="20"/>
          <w:szCs w:val="20"/>
        </w:rPr>
        <w:t>ys</w:t>
      </w:r>
    </w:p>
    <w:p w14:paraId="54AC213D" w14:textId="77777777" w:rsidR="00292624" w:rsidRDefault="00292624"/>
    <w:sectPr w:rsidR="002926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1" w15:restartNumberingAfterBreak="0">
    <w:nsid w:val="249A7042"/>
    <w:multiLevelType w:val="hybridMultilevel"/>
    <w:tmpl w:val="0B9836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13338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4D8A5F32"/>
    <w:multiLevelType w:val="hybridMultilevel"/>
    <w:tmpl w:val="966C4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BF66F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6D5A6825"/>
    <w:multiLevelType w:val="hybridMultilevel"/>
    <w:tmpl w:val="A3E898DC"/>
    <w:lvl w:ilvl="0" w:tplc="F0FCBA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25DD1"/>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127944549">
    <w:abstractNumId w:val="6"/>
  </w:num>
  <w:num w:numId="2" w16cid:durableId="859124558">
    <w:abstractNumId w:val="4"/>
  </w:num>
  <w:num w:numId="3" w16cid:durableId="2108110917">
    <w:abstractNumId w:val="2"/>
  </w:num>
  <w:num w:numId="4" w16cid:durableId="22219677">
    <w:abstractNumId w:val="0"/>
  </w:num>
  <w:num w:numId="5" w16cid:durableId="1216545781">
    <w:abstractNumId w:val="3"/>
  </w:num>
  <w:num w:numId="6" w16cid:durableId="276644387">
    <w:abstractNumId w:val="5"/>
  </w:num>
  <w:num w:numId="7" w16cid:durableId="2093819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AF9"/>
    <w:rsid w:val="00292624"/>
    <w:rsid w:val="002C361D"/>
    <w:rsid w:val="00A76607"/>
    <w:rsid w:val="00C52AF9"/>
    <w:rsid w:val="00D568B1"/>
    <w:rsid w:val="00D632ED"/>
    <w:rsid w:val="00E71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BFD9F"/>
  <w15:chartTrackingRefBased/>
  <w15:docId w15:val="{F141D2C8-5A10-4DCD-A51A-1255C5D14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A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A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1268</Words>
  <Characters>7234</Characters>
  <Application>Microsoft Office Word</Application>
  <DocSecurity>0</DocSecurity>
  <Lines>60</Lines>
  <Paragraphs>16</Paragraphs>
  <ScaleCrop>false</ScaleCrop>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Cadwallader-Jones (Ysgol Cefnllys)</dc:creator>
  <cp:keywords/>
  <dc:description/>
  <cp:lastModifiedBy>K Jenkins (Ysgol Cefnllys)</cp:lastModifiedBy>
  <cp:revision>2</cp:revision>
  <dcterms:created xsi:type="dcterms:W3CDTF">2022-09-30T10:57:00Z</dcterms:created>
  <dcterms:modified xsi:type="dcterms:W3CDTF">2022-09-30T10:57:00Z</dcterms:modified>
</cp:coreProperties>
</file>